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4C6" w:rsidRPr="003C12DD" w:rsidRDefault="008754C6" w:rsidP="008754C6">
      <w:pPr>
        <w:jc w:val="center"/>
      </w:pPr>
      <w:r w:rsidRPr="003C12DD">
        <w:rPr>
          <w:noProof/>
        </w:rPr>
        <w:drawing>
          <wp:inline distT="0" distB="0" distL="0" distR="0">
            <wp:extent cx="649605" cy="8782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9605" cy="878205"/>
                    </a:xfrm>
                    <a:prstGeom prst="rect">
                      <a:avLst/>
                    </a:prstGeom>
                    <a:noFill/>
                    <a:ln w="9525">
                      <a:noFill/>
                      <a:miter lim="800000"/>
                      <a:headEnd/>
                      <a:tailEnd/>
                    </a:ln>
                  </pic:spPr>
                </pic:pic>
              </a:graphicData>
            </a:graphic>
          </wp:inline>
        </w:drawing>
      </w:r>
    </w:p>
    <w:p w:rsidR="008754C6" w:rsidRPr="008754C6" w:rsidRDefault="008754C6" w:rsidP="008754C6">
      <w:pPr>
        <w:pStyle w:val="1"/>
        <w:rPr>
          <w:rFonts w:ascii="Times New Roman" w:hAnsi="Times New Roman"/>
          <w:b w:val="0"/>
          <w:bCs/>
          <w:sz w:val="30"/>
        </w:rPr>
      </w:pPr>
      <w:r w:rsidRPr="008754C6">
        <w:rPr>
          <w:rFonts w:ascii="Times New Roman" w:hAnsi="Times New Roman"/>
          <w:b w:val="0"/>
          <w:sz w:val="30"/>
        </w:rPr>
        <w:t>ПРАВИТЕЛЬСТВО ЯМАЛО-НЕНЕЦКОГО АВТОНОМНОГО ОКРУГА</w:t>
      </w:r>
    </w:p>
    <w:p w:rsidR="008754C6" w:rsidRPr="003C12DD" w:rsidRDefault="008754C6" w:rsidP="008754C6">
      <w:pPr>
        <w:pStyle w:val="2"/>
        <w:rPr>
          <w:i/>
          <w:szCs w:val="36"/>
        </w:rPr>
      </w:pPr>
      <w:r w:rsidRPr="003C12DD">
        <w:rPr>
          <w:szCs w:val="36"/>
        </w:rPr>
        <w:t>ПОСТАНОВЛЕНИЕ</w:t>
      </w:r>
    </w:p>
    <w:p w:rsidR="008754C6" w:rsidRPr="003C12DD" w:rsidRDefault="008754C6" w:rsidP="008754C6">
      <w:pPr>
        <w:jc w:val="center"/>
      </w:pPr>
    </w:p>
    <w:p w:rsidR="008754C6" w:rsidRPr="003C12DD" w:rsidRDefault="008754C6" w:rsidP="008754C6">
      <w:pPr>
        <w:pStyle w:val="a4"/>
        <w:tabs>
          <w:tab w:val="left" w:pos="0"/>
        </w:tabs>
        <w:jc w:val="center"/>
        <w:rPr>
          <w:sz w:val="28"/>
          <w:szCs w:val="28"/>
        </w:rPr>
      </w:pPr>
      <w:r>
        <w:rPr>
          <w:sz w:val="28"/>
          <w:szCs w:val="28"/>
        </w:rPr>
        <w:t>21</w:t>
      </w:r>
      <w:r w:rsidRPr="003C12DD">
        <w:rPr>
          <w:sz w:val="28"/>
          <w:szCs w:val="28"/>
        </w:rPr>
        <w:t xml:space="preserve"> декабря 2017 г. </w:t>
      </w:r>
      <w:r w:rsidRPr="003C12DD">
        <w:rPr>
          <w:sz w:val="28"/>
          <w:szCs w:val="28"/>
        </w:rPr>
        <w:tab/>
      </w:r>
      <w:r w:rsidRPr="003C12DD">
        <w:rPr>
          <w:sz w:val="28"/>
          <w:szCs w:val="28"/>
        </w:rPr>
        <w:tab/>
        <w:t>№ 13</w:t>
      </w:r>
      <w:r>
        <w:rPr>
          <w:sz w:val="28"/>
          <w:szCs w:val="28"/>
        </w:rPr>
        <w:t>53</w:t>
      </w:r>
      <w:r w:rsidRPr="003C12DD">
        <w:rPr>
          <w:sz w:val="28"/>
          <w:szCs w:val="28"/>
        </w:rPr>
        <w:t>-П</w:t>
      </w:r>
    </w:p>
    <w:p w:rsidR="008754C6" w:rsidRPr="003C12DD" w:rsidRDefault="008754C6" w:rsidP="008754C6">
      <w:pPr>
        <w:jc w:val="center"/>
        <w:rPr>
          <w:sz w:val="28"/>
          <w:szCs w:val="28"/>
        </w:rPr>
      </w:pPr>
    </w:p>
    <w:p w:rsidR="008754C6" w:rsidRPr="003C12DD" w:rsidRDefault="008754C6" w:rsidP="008754C6">
      <w:pPr>
        <w:jc w:val="center"/>
        <w:rPr>
          <w:sz w:val="28"/>
          <w:szCs w:val="28"/>
        </w:rPr>
      </w:pPr>
      <w:r w:rsidRPr="003C12DD">
        <w:rPr>
          <w:sz w:val="28"/>
          <w:szCs w:val="28"/>
        </w:rPr>
        <w:t>г. Салехард</w:t>
      </w:r>
    </w:p>
    <w:p w:rsidR="00675E5F" w:rsidRDefault="00675E5F" w:rsidP="000A53FF">
      <w:pPr>
        <w:pStyle w:val="ConsPlusNormal"/>
        <w:ind w:firstLine="0"/>
        <w:jc w:val="center"/>
        <w:rPr>
          <w:rFonts w:ascii="Times New Roman" w:hAnsi="Times New Roman" w:cs="Times New Roman"/>
          <w:b/>
          <w:bCs/>
          <w:sz w:val="28"/>
          <w:szCs w:val="28"/>
        </w:rPr>
      </w:pPr>
    </w:p>
    <w:p w:rsidR="00675E5F" w:rsidRDefault="00675E5F" w:rsidP="000A53FF">
      <w:pPr>
        <w:pStyle w:val="ConsPlusNormal"/>
        <w:ind w:firstLine="0"/>
        <w:jc w:val="center"/>
        <w:rPr>
          <w:rFonts w:ascii="Times New Roman" w:hAnsi="Times New Roman" w:cs="Times New Roman"/>
          <w:b/>
          <w:bCs/>
          <w:sz w:val="28"/>
          <w:szCs w:val="28"/>
        </w:rPr>
      </w:pPr>
    </w:p>
    <w:p w:rsidR="00CD1A5C" w:rsidRDefault="00CD1A5C" w:rsidP="000A53FF">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О внесении изменений в некоторые постановления </w:t>
      </w:r>
    </w:p>
    <w:p w:rsidR="00CD1A5C" w:rsidRPr="00C46F6E" w:rsidRDefault="00CD1A5C" w:rsidP="000A53FF">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Правительства Ямало-Ненецкого автономного округа</w:t>
      </w:r>
    </w:p>
    <w:p w:rsidR="00CD1A5C" w:rsidRDefault="00CD1A5C" w:rsidP="00CD1A5C">
      <w:pPr>
        <w:tabs>
          <w:tab w:val="left" w:pos="851"/>
        </w:tabs>
        <w:jc w:val="center"/>
        <w:rPr>
          <w:sz w:val="28"/>
          <w:szCs w:val="28"/>
        </w:rPr>
      </w:pPr>
    </w:p>
    <w:p w:rsidR="00CD1A5C" w:rsidRPr="003C3780" w:rsidRDefault="00CD1A5C" w:rsidP="00CD1A5C">
      <w:pPr>
        <w:tabs>
          <w:tab w:val="left" w:pos="851"/>
        </w:tabs>
        <w:jc w:val="center"/>
        <w:rPr>
          <w:sz w:val="28"/>
          <w:szCs w:val="28"/>
        </w:rPr>
      </w:pPr>
    </w:p>
    <w:p w:rsidR="00CD1A5C" w:rsidRPr="00675E5F" w:rsidRDefault="00CD1A5C" w:rsidP="000A53FF">
      <w:pPr>
        <w:pStyle w:val="ConsPlusNormal"/>
        <w:ind w:firstLine="709"/>
        <w:jc w:val="both"/>
        <w:rPr>
          <w:rFonts w:ascii="Times New Roman" w:hAnsi="Times New Roman" w:cs="Times New Roman"/>
          <w:b/>
          <w:sz w:val="28"/>
          <w:szCs w:val="28"/>
        </w:rPr>
      </w:pPr>
      <w:r w:rsidRPr="004131E2">
        <w:rPr>
          <w:rFonts w:ascii="Times New Roman" w:hAnsi="Times New Roman" w:cs="Times New Roman"/>
          <w:sz w:val="28"/>
          <w:szCs w:val="28"/>
        </w:rPr>
        <w:t xml:space="preserve">В целях приведения </w:t>
      </w:r>
      <w:r>
        <w:rPr>
          <w:rFonts w:ascii="Times New Roman" w:hAnsi="Times New Roman" w:cs="Times New Roman"/>
          <w:sz w:val="28"/>
          <w:szCs w:val="28"/>
        </w:rPr>
        <w:t xml:space="preserve">нормативных правовых актов </w:t>
      </w:r>
      <w:r w:rsidRPr="004131E2">
        <w:rPr>
          <w:rFonts w:ascii="Times New Roman" w:hAnsi="Times New Roman" w:cs="Times New Roman"/>
          <w:sz w:val="28"/>
          <w:szCs w:val="28"/>
        </w:rPr>
        <w:t>Ямало-Ненецкого автономного округа в соответствие с законодательством Российской</w:t>
      </w:r>
      <w:r>
        <w:rPr>
          <w:rFonts w:ascii="Times New Roman" w:hAnsi="Times New Roman" w:cs="Times New Roman"/>
          <w:sz w:val="28"/>
          <w:szCs w:val="28"/>
        </w:rPr>
        <w:t xml:space="preserve"> </w:t>
      </w:r>
      <w:r w:rsidRPr="004131E2">
        <w:rPr>
          <w:rFonts w:ascii="Times New Roman" w:hAnsi="Times New Roman" w:cs="Times New Roman"/>
          <w:sz w:val="28"/>
          <w:szCs w:val="28"/>
        </w:rPr>
        <w:t xml:space="preserve"> </w:t>
      </w:r>
      <w:r>
        <w:rPr>
          <w:rFonts w:ascii="Times New Roman" w:hAnsi="Times New Roman" w:cs="Times New Roman"/>
          <w:sz w:val="28"/>
          <w:szCs w:val="28"/>
        </w:rPr>
        <w:t xml:space="preserve"> Федерации        Правительство Ямало-Ненецкого автономного </w:t>
      </w:r>
      <w:r w:rsidRPr="004131E2">
        <w:rPr>
          <w:rFonts w:ascii="Times New Roman" w:hAnsi="Times New Roman" w:cs="Times New Roman"/>
          <w:sz w:val="28"/>
          <w:szCs w:val="28"/>
        </w:rPr>
        <w:t>округа</w:t>
      </w:r>
      <w:r>
        <w:rPr>
          <w:rFonts w:ascii="Times New Roman" w:hAnsi="Times New Roman" w:cs="Times New Roman"/>
          <w:sz w:val="28"/>
          <w:szCs w:val="28"/>
        </w:rPr>
        <w:t xml:space="preserve"> </w:t>
      </w:r>
      <w:r w:rsidRPr="00675E5F">
        <w:rPr>
          <w:rFonts w:ascii="Times New Roman" w:hAnsi="Times New Roman" w:cs="Times New Roman"/>
          <w:b/>
          <w:sz w:val="28"/>
          <w:szCs w:val="28"/>
        </w:rPr>
        <w:t>п о с т а н о в л я е т:</w:t>
      </w:r>
    </w:p>
    <w:p w:rsidR="00675E5F" w:rsidRPr="004131E2" w:rsidRDefault="00675E5F" w:rsidP="000A53FF">
      <w:pPr>
        <w:pStyle w:val="ConsPlusNormal"/>
        <w:ind w:firstLine="709"/>
        <w:jc w:val="both"/>
        <w:rPr>
          <w:rFonts w:ascii="Times New Roman" w:hAnsi="Times New Roman" w:cs="Times New Roman"/>
          <w:b/>
          <w:sz w:val="28"/>
          <w:szCs w:val="28"/>
        </w:rPr>
      </w:pPr>
    </w:p>
    <w:p w:rsidR="00CD1A5C" w:rsidRDefault="00CD1A5C" w:rsidP="000A53FF">
      <w:pPr>
        <w:autoSpaceDE w:val="0"/>
        <w:autoSpaceDN w:val="0"/>
        <w:adjustRightInd w:val="0"/>
        <w:ind w:firstLine="709"/>
        <w:jc w:val="both"/>
        <w:rPr>
          <w:rFonts w:eastAsia="Calibri"/>
          <w:sz w:val="28"/>
          <w:szCs w:val="28"/>
        </w:rPr>
      </w:pPr>
      <w:r>
        <w:rPr>
          <w:rFonts w:eastAsia="Calibri"/>
          <w:sz w:val="28"/>
          <w:szCs w:val="28"/>
          <w:lang w:eastAsia="en-US"/>
        </w:rPr>
        <w:t>1.</w:t>
      </w:r>
      <w:r w:rsidR="00845C1F">
        <w:rPr>
          <w:rFonts w:eastAsia="Calibri"/>
          <w:sz w:val="28"/>
          <w:szCs w:val="28"/>
          <w:lang w:eastAsia="en-US"/>
        </w:rPr>
        <w:t> </w:t>
      </w:r>
      <w:r w:rsidRPr="005D6D0E">
        <w:rPr>
          <w:rFonts w:eastAsia="Calibri"/>
          <w:sz w:val="28"/>
          <w:szCs w:val="28"/>
          <w:lang w:eastAsia="en-US"/>
        </w:rPr>
        <w:t>Утвердить прилагаемые изменения, которые вносятся в</w:t>
      </w:r>
      <w:r>
        <w:rPr>
          <w:rFonts w:eastAsia="Calibri"/>
          <w:sz w:val="28"/>
          <w:szCs w:val="28"/>
          <w:lang w:eastAsia="en-US"/>
        </w:rPr>
        <w:t xml:space="preserve"> некоторые постановления Правительства </w:t>
      </w:r>
      <w:r w:rsidRPr="005D6D0E">
        <w:rPr>
          <w:rFonts w:eastAsia="Calibri"/>
          <w:sz w:val="28"/>
          <w:szCs w:val="28"/>
          <w:lang w:eastAsia="en-US"/>
        </w:rPr>
        <w:t>Ям</w:t>
      </w:r>
      <w:r>
        <w:rPr>
          <w:rFonts w:eastAsia="Calibri"/>
          <w:sz w:val="28"/>
          <w:szCs w:val="28"/>
          <w:lang w:eastAsia="en-US"/>
        </w:rPr>
        <w:t>ало-Ненецкого автономного округа.</w:t>
      </w:r>
      <w:r w:rsidRPr="005D6D0E">
        <w:rPr>
          <w:rFonts w:eastAsia="Calibri"/>
          <w:sz w:val="28"/>
          <w:szCs w:val="28"/>
          <w:lang w:eastAsia="en-US"/>
        </w:rPr>
        <w:t xml:space="preserve"> </w:t>
      </w:r>
    </w:p>
    <w:p w:rsidR="00CD1A5C" w:rsidRPr="005D6D0E" w:rsidRDefault="00CD1A5C" w:rsidP="000A53FF">
      <w:pPr>
        <w:autoSpaceDE w:val="0"/>
        <w:autoSpaceDN w:val="0"/>
        <w:adjustRightInd w:val="0"/>
        <w:ind w:firstLine="709"/>
        <w:jc w:val="both"/>
        <w:rPr>
          <w:rFonts w:eastAsia="Calibri"/>
          <w:sz w:val="28"/>
          <w:szCs w:val="28"/>
        </w:rPr>
      </w:pPr>
      <w:r>
        <w:rPr>
          <w:rFonts w:eastAsia="Calibri"/>
          <w:sz w:val="28"/>
          <w:szCs w:val="28"/>
        </w:rPr>
        <w:t>2.</w:t>
      </w:r>
      <w:r w:rsidR="00845C1F">
        <w:rPr>
          <w:rFonts w:eastAsia="Calibri"/>
          <w:sz w:val="28"/>
          <w:szCs w:val="28"/>
        </w:rPr>
        <w:t> </w:t>
      </w:r>
      <w:r w:rsidRPr="00937412">
        <w:rPr>
          <w:rFonts w:eastAsia="Calibri"/>
          <w:sz w:val="28"/>
          <w:szCs w:val="28"/>
        </w:rPr>
        <w:t>Настоящее постановление вступает в силу с 01 января 201</w:t>
      </w:r>
      <w:r>
        <w:rPr>
          <w:rFonts w:eastAsia="Calibri"/>
          <w:sz w:val="28"/>
          <w:szCs w:val="28"/>
        </w:rPr>
        <w:t>8</w:t>
      </w:r>
      <w:r w:rsidRPr="00937412">
        <w:rPr>
          <w:rFonts w:eastAsia="Calibri"/>
          <w:sz w:val="28"/>
          <w:szCs w:val="28"/>
        </w:rPr>
        <w:t xml:space="preserve"> года</w:t>
      </w:r>
      <w:r>
        <w:rPr>
          <w:rFonts w:eastAsia="Calibri"/>
          <w:sz w:val="28"/>
          <w:szCs w:val="28"/>
        </w:rPr>
        <w:t>.</w:t>
      </w:r>
    </w:p>
    <w:p w:rsidR="00CD1A5C" w:rsidRPr="004307A0" w:rsidRDefault="00CD1A5C" w:rsidP="00CD1A5C">
      <w:pPr>
        <w:pStyle w:val="ConsPlusNormal"/>
        <w:ind w:left="1211" w:firstLine="0"/>
        <w:jc w:val="both"/>
        <w:rPr>
          <w:rFonts w:ascii="Times New Roman" w:hAnsi="Times New Roman" w:cs="Times New Roman"/>
          <w:sz w:val="28"/>
          <w:szCs w:val="28"/>
        </w:rPr>
      </w:pPr>
    </w:p>
    <w:p w:rsidR="00CD1A5C" w:rsidRPr="004307A0" w:rsidRDefault="00CD1A5C" w:rsidP="00CD1A5C">
      <w:pPr>
        <w:pStyle w:val="ConsPlusNormal"/>
        <w:jc w:val="both"/>
        <w:rPr>
          <w:rFonts w:ascii="Times New Roman" w:hAnsi="Times New Roman" w:cs="Times New Roman"/>
          <w:sz w:val="28"/>
          <w:szCs w:val="28"/>
        </w:rPr>
      </w:pPr>
    </w:p>
    <w:p w:rsidR="00CD1A5C" w:rsidRDefault="00CD1A5C" w:rsidP="00CD1A5C">
      <w:pPr>
        <w:pStyle w:val="ConsPlusNormal"/>
        <w:jc w:val="both"/>
        <w:rPr>
          <w:rFonts w:ascii="Times New Roman" w:hAnsi="Times New Roman" w:cs="Times New Roman"/>
          <w:sz w:val="28"/>
          <w:szCs w:val="28"/>
        </w:rPr>
      </w:pPr>
    </w:p>
    <w:p w:rsidR="00CD1A5C" w:rsidRDefault="00CD1A5C" w:rsidP="00CD1A5C">
      <w:pPr>
        <w:autoSpaceDE w:val="0"/>
        <w:autoSpaceDN w:val="0"/>
        <w:adjustRightInd w:val="0"/>
        <w:outlineLvl w:val="0"/>
        <w:rPr>
          <w:bCs/>
          <w:sz w:val="28"/>
          <w:szCs w:val="28"/>
        </w:rPr>
      </w:pPr>
      <w:r>
        <w:rPr>
          <w:bCs/>
          <w:sz w:val="28"/>
          <w:szCs w:val="28"/>
        </w:rPr>
        <w:t xml:space="preserve">                    Губернатор </w:t>
      </w:r>
    </w:p>
    <w:p w:rsidR="00CD1A5C" w:rsidRDefault="00CD1A5C" w:rsidP="00CD1A5C">
      <w:pPr>
        <w:autoSpaceDE w:val="0"/>
        <w:autoSpaceDN w:val="0"/>
        <w:adjustRightInd w:val="0"/>
        <w:outlineLvl w:val="0"/>
        <w:rPr>
          <w:bCs/>
          <w:sz w:val="28"/>
          <w:szCs w:val="28"/>
        </w:rPr>
      </w:pPr>
      <w:r>
        <w:rPr>
          <w:bCs/>
          <w:sz w:val="28"/>
          <w:szCs w:val="28"/>
        </w:rPr>
        <w:t>Ямало-Ненецкого автономного округа                                                 Д.Н. Кобылкин</w:t>
      </w:r>
    </w:p>
    <w:p w:rsidR="00CD1A5C" w:rsidRDefault="00CD1A5C" w:rsidP="00D1778C">
      <w:pPr>
        <w:pStyle w:val="ConsPlusNormal"/>
        <w:ind w:left="4236"/>
        <w:outlineLvl w:val="0"/>
        <w:rPr>
          <w:rFonts w:ascii="Times New Roman" w:hAnsi="Times New Roman" w:cs="Times New Roman"/>
          <w:sz w:val="28"/>
          <w:szCs w:val="28"/>
        </w:rPr>
        <w:sectPr w:rsidR="00CD1A5C" w:rsidSect="00845C1F">
          <w:headerReference w:type="default" r:id="rId9"/>
          <w:pgSz w:w="11906" w:h="16838" w:code="9"/>
          <w:pgMar w:top="1134" w:right="567" w:bottom="1134" w:left="1418" w:header="709" w:footer="709" w:gutter="0"/>
          <w:cols w:space="708"/>
          <w:titlePg/>
          <w:docGrid w:linePitch="360"/>
        </w:sectPr>
      </w:pPr>
    </w:p>
    <w:p w:rsidR="005C44DC" w:rsidRPr="008E266A" w:rsidRDefault="005C44DC" w:rsidP="00D1778C">
      <w:pPr>
        <w:pStyle w:val="ConsPlusNormal"/>
        <w:ind w:left="4236"/>
        <w:outlineLvl w:val="0"/>
        <w:rPr>
          <w:rFonts w:ascii="Times New Roman" w:hAnsi="Times New Roman" w:cs="Times New Roman"/>
          <w:sz w:val="28"/>
          <w:szCs w:val="28"/>
        </w:rPr>
      </w:pPr>
      <w:r w:rsidRPr="008E266A">
        <w:rPr>
          <w:rFonts w:ascii="Times New Roman" w:hAnsi="Times New Roman" w:cs="Times New Roman"/>
          <w:sz w:val="28"/>
          <w:szCs w:val="28"/>
        </w:rPr>
        <w:lastRenderedPageBreak/>
        <w:t>УТВЕРЖДЕНЫ</w:t>
      </w:r>
    </w:p>
    <w:p w:rsidR="005C44DC" w:rsidRPr="008E266A" w:rsidRDefault="005C44DC" w:rsidP="00D1778C">
      <w:pPr>
        <w:pStyle w:val="ConsPlusNormal"/>
        <w:ind w:left="4536"/>
        <w:outlineLvl w:val="0"/>
        <w:rPr>
          <w:rFonts w:ascii="Times New Roman" w:hAnsi="Times New Roman" w:cs="Times New Roman"/>
          <w:sz w:val="28"/>
          <w:szCs w:val="28"/>
        </w:rPr>
      </w:pPr>
    </w:p>
    <w:p w:rsidR="005C44DC" w:rsidRPr="008E266A" w:rsidRDefault="005C44DC" w:rsidP="00D1778C">
      <w:pPr>
        <w:pStyle w:val="ConsPlusNormal"/>
        <w:ind w:left="4236"/>
        <w:rPr>
          <w:rFonts w:ascii="Times New Roman" w:hAnsi="Times New Roman" w:cs="Times New Roman"/>
          <w:sz w:val="28"/>
          <w:szCs w:val="28"/>
        </w:rPr>
      </w:pPr>
      <w:r w:rsidRPr="008E266A">
        <w:rPr>
          <w:rFonts w:ascii="Times New Roman" w:hAnsi="Times New Roman" w:cs="Times New Roman"/>
          <w:sz w:val="28"/>
          <w:szCs w:val="28"/>
        </w:rPr>
        <w:t>постановлением Правительства</w:t>
      </w:r>
    </w:p>
    <w:p w:rsidR="005C44DC" w:rsidRPr="008E266A" w:rsidRDefault="005C44DC" w:rsidP="00D1778C">
      <w:pPr>
        <w:pStyle w:val="ConsPlusNormal"/>
        <w:ind w:left="4236"/>
        <w:rPr>
          <w:rFonts w:ascii="Times New Roman" w:hAnsi="Times New Roman" w:cs="Times New Roman"/>
          <w:sz w:val="28"/>
          <w:szCs w:val="28"/>
        </w:rPr>
      </w:pPr>
      <w:r w:rsidRPr="008E266A">
        <w:rPr>
          <w:rFonts w:ascii="Times New Roman" w:hAnsi="Times New Roman" w:cs="Times New Roman"/>
          <w:sz w:val="28"/>
          <w:szCs w:val="28"/>
        </w:rPr>
        <w:t>Ямало-Ненецкого автономного округа</w:t>
      </w:r>
    </w:p>
    <w:p w:rsidR="005C44DC" w:rsidRPr="008E266A" w:rsidRDefault="005C44DC" w:rsidP="00D1778C">
      <w:pPr>
        <w:pStyle w:val="ConsPlusNormal"/>
        <w:ind w:left="4536" w:firstLine="420"/>
        <w:rPr>
          <w:rFonts w:ascii="Times New Roman" w:hAnsi="Times New Roman" w:cs="Times New Roman"/>
          <w:sz w:val="28"/>
          <w:szCs w:val="28"/>
        </w:rPr>
      </w:pPr>
      <w:r w:rsidRPr="008E266A">
        <w:rPr>
          <w:rFonts w:ascii="Times New Roman" w:hAnsi="Times New Roman" w:cs="Times New Roman"/>
          <w:sz w:val="28"/>
          <w:szCs w:val="28"/>
        </w:rPr>
        <w:t xml:space="preserve">от </w:t>
      </w:r>
      <w:r w:rsidR="008754C6">
        <w:rPr>
          <w:rFonts w:ascii="Times New Roman" w:hAnsi="Times New Roman" w:cs="Times New Roman"/>
          <w:sz w:val="28"/>
          <w:szCs w:val="28"/>
        </w:rPr>
        <w:t xml:space="preserve">21 декабря </w:t>
      </w:r>
      <w:r w:rsidRPr="008E266A">
        <w:rPr>
          <w:rFonts w:ascii="Times New Roman" w:hAnsi="Times New Roman" w:cs="Times New Roman"/>
          <w:sz w:val="28"/>
          <w:szCs w:val="28"/>
        </w:rPr>
        <w:t xml:space="preserve">2017 года  № </w:t>
      </w:r>
      <w:r w:rsidR="008754C6">
        <w:rPr>
          <w:rFonts w:ascii="Times New Roman" w:hAnsi="Times New Roman" w:cs="Times New Roman"/>
          <w:sz w:val="28"/>
          <w:szCs w:val="28"/>
        </w:rPr>
        <w:t>1353-П</w:t>
      </w:r>
      <w:r w:rsidRPr="008E266A">
        <w:rPr>
          <w:rFonts w:ascii="Times New Roman" w:hAnsi="Times New Roman" w:cs="Times New Roman"/>
          <w:sz w:val="28"/>
          <w:szCs w:val="28"/>
        </w:rPr>
        <w:t xml:space="preserve">         </w:t>
      </w:r>
    </w:p>
    <w:p w:rsidR="005C44DC" w:rsidRPr="008E266A" w:rsidRDefault="005C44DC" w:rsidP="00D1778C">
      <w:pPr>
        <w:jc w:val="right"/>
        <w:rPr>
          <w:sz w:val="28"/>
          <w:szCs w:val="28"/>
        </w:rPr>
      </w:pPr>
    </w:p>
    <w:p w:rsidR="005C44DC" w:rsidRPr="008E266A" w:rsidRDefault="005C44DC" w:rsidP="00D1778C">
      <w:pPr>
        <w:jc w:val="center"/>
        <w:rPr>
          <w:b/>
          <w:sz w:val="28"/>
          <w:szCs w:val="28"/>
        </w:rPr>
      </w:pPr>
    </w:p>
    <w:p w:rsidR="005C44DC" w:rsidRPr="008E266A" w:rsidRDefault="005C44DC" w:rsidP="00D1778C">
      <w:pPr>
        <w:jc w:val="center"/>
        <w:rPr>
          <w:b/>
          <w:sz w:val="28"/>
          <w:szCs w:val="28"/>
        </w:rPr>
      </w:pPr>
      <w:r w:rsidRPr="008E266A">
        <w:rPr>
          <w:b/>
          <w:sz w:val="28"/>
          <w:szCs w:val="28"/>
        </w:rPr>
        <w:t>ИЗМЕНЕНИЯ</w:t>
      </w:r>
      <w:r w:rsidRPr="008E266A">
        <w:rPr>
          <w:sz w:val="28"/>
          <w:szCs w:val="28"/>
        </w:rPr>
        <w:t>,</w:t>
      </w:r>
    </w:p>
    <w:p w:rsidR="000A53FF" w:rsidRDefault="005C44DC" w:rsidP="002373E0">
      <w:pPr>
        <w:jc w:val="center"/>
        <w:rPr>
          <w:sz w:val="28"/>
          <w:szCs w:val="28"/>
        </w:rPr>
      </w:pPr>
      <w:r w:rsidRPr="008E266A">
        <w:rPr>
          <w:sz w:val="28"/>
          <w:szCs w:val="28"/>
        </w:rPr>
        <w:t>которые вносятся в</w:t>
      </w:r>
      <w:r w:rsidR="00A65BDB">
        <w:rPr>
          <w:sz w:val="28"/>
          <w:szCs w:val="28"/>
        </w:rPr>
        <w:t xml:space="preserve"> </w:t>
      </w:r>
      <w:r w:rsidR="002373E0" w:rsidRPr="008E266A">
        <w:rPr>
          <w:sz w:val="28"/>
          <w:szCs w:val="28"/>
        </w:rPr>
        <w:t xml:space="preserve">некоторые постановления Правительства </w:t>
      </w:r>
    </w:p>
    <w:p w:rsidR="005C44DC" w:rsidRPr="008E266A" w:rsidRDefault="002373E0" w:rsidP="002373E0">
      <w:pPr>
        <w:jc w:val="center"/>
        <w:rPr>
          <w:sz w:val="28"/>
          <w:szCs w:val="28"/>
        </w:rPr>
      </w:pPr>
      <w:r w:rsidRPr="008E266A">
        <w:rPr>
          <w:sz w:val="28"/>
          <w:szCs w:val="28"/>
        </w:rPr>
        <w:t>Ямало-Ненецкого автономного округа</w:t>
      </w:r>
    </w:p>
    <w:p w:rsidR="005C44DC" w:rsidRDefault="005C44DC" w:rsidP="005C44DC">
      <w:pPr>
        <w:pStyle w:val="ConsPlusNormal"/>
        <w:jc w:val="both"/>
        <w:rPr>
          <w:rFonts w:ascii="Times New Roman" w:hAnsi="Times New Roman" w:cs="Times New Roman"/>
          <w:sz w:val="28"/>
          <w:szCs w:val="28"/>
        </w:rPr>
      </w:pPr>
    </w:p>
    <w:p w:rsidR="000A53FF" w:rsidRPr="008E266A" w:rsidRDefault="000A53FF" w:rsidP="005C44DC">
      <w:pPr>
        <w:pStyle w:val="ConsPlusNormal"/>
        <w:jc w:val="both"/>
        <w:rPr>
          <w:rFonts w:ascii="Times New Roman" w:hAnsi="Times New Roman" w:cs="Times New Roman"/>
          <w:sz w:val="28"/>
          <w:szCs w:val="28"/>
        </w:rPr>
      </w:pPr>
    </w:p>
    <w:p w:rsidR="002373E0" w:rsidRPr="008E266A" w:rsidRDefault="002373E0"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1.</w:t>
      </w:r>
      <w:r w:rsidR="000A53FF">
        <w:rPr>
          <w:rFonts w:eastAsiaTheme="minorHAnsi"/>
          <w:sz w:val="28"/>
          <w:szCs w:val="28"/>
          <w:lang w:eastAsia="en-US"/>
        </w:rPr>
        <w:t> </w:t>
      </w:r>
      <w:r w:rsidR="00977C9E" w:rsidRPr="008E266A">
        <w:rPr>
          <w:rFonts w:eastAsiaTheme="minorHAnsi"/>
          <w:sz w:val="28"/>
          <w:szCs w:val="28"/>
          <w:lang w:eastAsia="en-US"/>
        </w:rPr>
        <w:t xml:space="preserve">В </w:t>
      </w:r>
      <w:hyperlink r:id="rId10" w:history="1">
        <w:r w:rsidR="00977C9E" w:rsidRPr="008E266A">
          <w:rPr>
            <w:rFonts w:eastAsiaTheme="minorHAnsi"/>
            <w:sz w:val="28"/>
            <w:szCs w:val="28"/>
            <w:lang w:eastAsia="en-US"/>
          </w:rPr>
          <w:t>Правила</w:t>
        </w:r>
      </w:hyperlink>
      <w:r w:rsidR="00977C9E" w:rsidRPr="008E266A">
        <w:rPr>
          <w:rFonts w:eastAsiaTheme="minorHAnsi"/>
          <w:sz w:val="28"/>
          <w:szCs w:val="28"/>
          <w:lang w:eastAsia="en-US"/>
        </w:rPr>
        <w:t>х направления средств (части средств) материнского (семейного) капитала на улучшение жилищных условий</w:t>
      </w:r>
      <w:r w:rsidR="00327896" w:rsidRPr="008E266A">
        <w:rPr>
          <w:rFonts w:eastAsiaTheme="minorHAnsi"/>
          <w:sz w:val="28"/>
          <w:szCs w:val="28"/>
          <w:lang w:eastAsia="en-US"/>
        </w:rPr>
        <w:t>, утвержденных постановлением Правительства Ямало-Ненецкого автономного округа</w:t>
      </w:r>
      <w:r w:rsidR="000A53FF">
        <w:rPr>
          <w:rFonts w:eastAsiaTheme="minorHAnsi"/>
          <w:sz w:val="28"/>
          <w:szCs w:val="28"/>
          <w:lang w:eastAsia="en-US"/>
        </w:rPr>
        <w:t xml:space="preserve">                            </w:t>
      </w:r>
      <w:r w:rsidR="00327896" w:rsidRPr="008E266A">
        <w:rPr>
          <w:rFonts w:eastAsiaTheme="minorHAnsi"/>
          <w:sz w:val="28"/>
          <w:szCs w:val="28"/>
          <w:lang w:eastAsia="en-US"/>
        </w:rPr>
        <w:t xml:space="preserve"> от 13 сентября 2011 года   № 631-П</w:t>
      </w:r>
      <w:r w:rsidR="00977C9E" w:rsidRPr="008E266A">
        <w:rPr>
          <w:rFonts w:eastAsiaTheme="minorHAnsi"/>
          <w:sz w:val="28"/>
          <w:szCs w:val="28"/>
          <w:lang w:eastAsia="en-US"/>
        </w:rPr>
        <w:t>:</w:t>
      </w:r>
    </w:p>
    <w:p w:rsidR="009E69FE" w:rsidRPr="008E266A" w:rsidRDefault="009E69FE"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1.1.</w:t>
      </w:r>
      <w:r w:rsidR="000A53FF">
        <w:rPr>
          <w:rFonts w:eastAsiaTheme="minorHAnsi"/>
          <w:sz w:val="28"/>
          <w:szCs w:val="28"/>
          <w:lang w:eastAsia="en-US"/>
        </w:rPr>
        <w:t> </w:t>
      </w:r>
      <w:r w:rsidRPr="008E266A">
        <w:rPr>
          <w:rFonts w:eastAsiaTheme="minorHAnsi"/>
          <w:sz w:val="28"/>
          <w:szCs w:val="28"/>
          <w:lang w:eastAsia="en-US"/>
        </w:rPr>
        <w:t>подпункт «д» пункта 6 изложить в следующей редакции:</w:t>
      </w:r>
    </w:p>
    <w:p w:rsidR="009E69FE" w:rsidRPr="008E266A" w:rsidRDefault="009E69FE"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«д) свидетельство о браке, выданное компетентным орган</w:t>
      </w:r>
      <w:r w:rsidR="00400C18">
        <w:rPr>
          <w:rFonts w:eastAsiaTheme="minorHAnsi"/>
          <w:sz w:val="28"/>
          <w:szCs w:val="28"/>
          <w:lang w:eastAsia="en-US"/>
        </w:rPr>
        <w:t>о</w:t>
      </w:r>
      <w:r w:rsidRPr="008E266A">
        <w:rPr>
          <w:rFonts w:eastAsiaTheme="minorHAnsi"/>
          <w:sz w:val="28"/>
          <w:szCs w:val="28"/>
          <w:lang w:eastAsia="en-US"/>
        </w:rPr>
        <w:t xml:space="preserve">м иностранного государства, и </w:t>
      </w:r>
      <w:r w:rsidR="00400C18">
        <w:rPr>
          <w:rFonts w:eastAsiaTheme="minorHAnsi"/>
          <w:sz w:val="28"/>
          <w:szCs w:val="28"/>
          <w:lang w:eastAsia="en-US"/>
        </w:rPr>
        <w:t>его</w:t>
      </w:r>
      <w:bookmarkStart w:id="0" w:name="_GoBack"/>
      <w:bookmarkEnd w:id="0"/>
      <w:r w:rsidRPr="008E266A">
        <w:rPr>
          <w:rFonts w:eastAsiaTheme="minorHAnsi"/>
          <w:sz w:val="28"/>
          <w:szCs w:val="28"/>
          <w:lang w:eastAsia="en-US"/>
        </w:rPr>
        <w:t xml:space="preserve"> нотариально удостоверенный перевод на русский язык</w:t>
      </w:r>
      <w:r w:rsidR="00A6696D">
        <w:rPr>
          <w:rFonts w:eastAsiaTheme="minorHAnsi"/>
          <w:sz w:val="28"/>
          <w:szCs w:val="28"/>
          <w:lang w:eastAsia="en-US"/>
        </w:rPr>
        <w:t xml:space="preserve"> </w:t>
      </w:r>
      <w:r w:rsidR="00045E60">
        <w:rPr>
          <w:rFonts w:eastAsiaTheme="minorHAnsi"/>
          <w:sz w:val="28"/>
          <w:szCs w:val="28"/>
          <w:lang w:eastAsia="en-US"/>
        </w:rPr>
        <w:t xml:space="preserve">                        </w:t>
      </w:r>
      <w:r w:rsidR="00A6696D">
        <w:rPr>
          <w:rFonts w:eastAsiaTheme="minorHAnsi"/>
          <w:sz w:val="28"/>
          <w:szCs w:val="28"/>
          <w:lang w:eastAsia="en-US"/>
        </w:rPr>
        <w:t>(при условии заключени</w:t>
      </w:r>
      <w:r w:rsidR="000D2ABC">
        <w:rPr>
          <w:rFonts w:eastAsiaTheme="minorHAnsi"/>
          <w:sz w:val="28"/>
          <w:szCs w:val="28"/>
          <w:lang w:eastAsia="en-US"/>
        </w:rPr>
        <w:t>я</w:t>
      </w:r>
      <w:r w:rsidR="00A6696D">
        <w:rPr>
          <w:rFonts w:eastAsiaTheme="minorHAnsi"/>
          <w:sz w:val="28"/>
          <w:szCs w:val="28"/>
          <w:lang w:eastAsia="en-US"/>
        </w:rPr>
        <w:t xml:space="preserve"> брака на территории иностранного государства)</w:t>
      </w:r>
      <w:r w:rsidRPr="008E266A">
        <w:rPr>
          <w:rFonts w:eastAsiaTheme="minorHAnsi"/>
          <w:sz w:val="28"/>
          <w:szCs w:val="28"/>
          <w:lang w:eastAsia="en-US"/>
        </w:rPr>
        <w:t xml:space="preserve"> </w:t>
      </w:r>
      <w:r w:rsidR="00675E5F">
        <w:rPr>
          <w:rFonts w:eastAsiaTheme="minorHAnsi"/>
          <w:sz w:val="28"/>
          <w:szCs w:val="28"/>
          <w:lang w:eastAsia="en-US"/>
        </w:rPr>
        <w:t>–</w:t>
      </w:r>
      <w:r w:rsidRPr="008E266A">
        <w:rPr>
          <w:rFonts w:eastAsiaTheme="minorHAnsi"/>
          <w:sz w:val="28"/>
          <w:szCs w:val="28"/>
          <w:lang w:eastAsia="en-US"/>
        </w:rPr>
        <w:t xml:space="preserve">  </w:t>
      </w:r>
      <w:r w:rsidR="00045E60">
        <w:rPr>
          <w:rFonts w:eastAsiaTheme="minorHAnsi"/>
          <w:sz w:val="28"/>
          <w:szCs w:val="28"/>
          <w:lang w:eastAsia="en-US"/>
        </w:rPr>
        <w:t xml:space="preserve">                          </w:t>
      </w:r>
      <w:r w:rsidRPr="008E266A">
        <w:rPr>
          <w:rFonts w:eastAsiaTheme="minorHAnsi"/>
          <w:sz w:val="28"/>
          <w:szCs w:val="28"/>
          <w:lang w:eastAsia="en-US"/>
        </w:rPr>
        <w:t>в случае</w:t>
      </w:r>
      <w:r w:rsidR="00045E60">
        <w:rPr>
          <w:rFonts w:eastAsiaTheme="minorHAnsi"/>
          <w:sz w:val="28"/>
          <w:szCs w:val="28"/>
          <w:lang w:eastAsia="en-US"/>
        </w:rPr>
        <w:t>,</w:t>
      </w:r>
      <w:r w:rsidRPr="008E266A">
        <w:rPr>
          <w:rFonts w:eastAsiaTheme="minorHAnsi"/>
          <w:sz w:val="28"/>
          <w:szCs w:val="28"/>
          <w:lang w:eastAsia="en-US"/>
        </w:rPr>
        <w:t xml:space="preserve">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w:t>
      </w:r>
    </w:p>
    <w:p w:rsidR="009E69FE" w:rsidRPr="008E266A" w:rsidRDefault="009E69FE"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1.2.</w:t>
      </w:r>
      <w:r w:rsidR="000A53FF">
        <w:rPr>
          <w:rFonts w:eastAsiaTheme="minorHAnsi"/>
          <w:sz w:val="28"/>
          <w:szCs w:val="28"/>
          <w:lang w:eastAsia="en-US"/>
        </w:rPr>
        <w:t> </w:t>
      </w:r>
      <w:r w:rsidRPr="008E266A">
        <w:rPr>
          <w:rFonts w:eastAsiaTheme="minorHAnsi"/>
          <w:sz w:val="28"/>
          <w:szCs w:val="28"/>
          <w:lang w:eastAsia="en-US"/>
        </w:rPr>
        <w:t>дополнить пунктом 6-1 следующего содержания:</w:t>
      </w:r>
    </w:p>
    <w:p w:rsidR="009E69FE" w:rsidRPr="008E266A" w:rsidRDefault="009E69FE"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«6-1.</w:t>
      </w:r>
      <w:r w:rsidR="000A53FF">
        <w:rPr>
          <w:rFonts w:eastAsiaTheme="minorHAnsi"/>
          <w:sz w:val="28"/>
          <w:szCs w:val="28"/>
          <w:lang w:eastAsia="en-US"/>
        </w:rPr>
        <w:t> </w:t>
      </w:r>
      <w:r w:rsidRPr="008E266A">
        <w:rPr>
          <w:rFonts w:eastAsiaTheme="minorHAnsi"/>
          <w:sz w:val="28"/>
          <w:szCs w:val="28"/>
          <w:lang w:eastAsia="en-US"/>
        </w:rPr>
        <w:t>В случае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  Центром социальных технологий в рамках межведомств</w:t>
      </w:r>
      <w:r w:rsidR="00951D71" w:rsidRPr="008E266A">
        <w:rPr>
          <w:rFonts w:eastAsiaTheme="minorHAnsi"/>
          <w:sz w:val="28"/>
          <w:szCs w:val="28"/>
          <w:lang w:eastAsia="en-US"/>
        </w:rPr>
        <w:t>енного взаимодействия запрашиваю</w:t>
      </w:r>
      <w:r w:rsidRPr="008E266A">
        <w:rPr>
          <w:rFonts w:eastAsiaTheme="minorHAnsi"/>
          <w:sz w:val="28"/>
          <w:szCs w:val="28"/>
          <w:lang w:eastAsia="en-US"/>
        </w:rPr>
        <w:t>тся</w:t>
      </w:r>
      <w:r w:rsidR="00951D71" w:rsidRPr="008E266A">
        <w:rPr>
          <w:rFonts w:eastAsiaTheme="minorHAnsi"/>
          <w:sz w:val="28"/>
          <w:szCs w:val="28"/>
          <w:lang w:eastAsia="en-US"/>
        </w:rPr>
        <w:t xml:space="preserve"> сведения налоговых органов об акте гражданского состояния, подтверждающем факт заключения брака.».</w:t>
      </w:r>
    </w:p>
    <w:p w:rsidR="00951D71" w:rsidRPr="008E266A" w:rsidRDefault="00951D71"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2.</w:t>
      </w:r>
      <w:r w:rsidR="000A53FF">
        <w:rPr>
          <w:rFonts w:eastAsiaTheme="minorHAnsi"/>
          <w:sz w:val="28"/>
          <w:szCs w:val="28"/>
          <w:lang w:eastAsia="en-US"/>
        </w:rPr>
        <w:t> </w:t>
      </w:r>
      <w:r w:rsidRPr="008E266A">
        <w:rPr>
          <w:rFonts w:eastAsiaTheme="minorHAnsi"/>
          <w:sz w:val="28"/>
          <w:szCs w:val="28"/>
          <w:lang w:eastAsia="en-US"/>
        </w:rPr>
        <w:t xml:space="preserve">В </w:t>
      </w:r>
      <w:hyperlink r:id="rId11" w:history="1">
        <w:r w:rsidR="000D784E" w:rsidRPr="008E266A">
          <w:rPr>
            <w:rFonts w:eastAsiaTheme="minorHAnsi"/>
            <w:sz w:val="28"/>
            <w:szCs w:val="28"/>
            <w:lang w:eastAsia="en-US"/>
          </w:rPr>
          <w:t>Порядк</w:t>
        </w:r>
      </w:hyperlink>
      <w:r w:rsidR="00675E5F">
        <w:t>е</w:t>
      </w:r>
      <w:r w:rsidR="000D784E" w:rsidRPr="008E266A">
        <w:rPr>
          <w:rFonts w:eastAsiaTheme="minorHAnsi"/>
          <w:sz w:val="28"/>
          <w:szCs w:val="28"/>
          <w:lang w:eastAsia="en-US"/>
        </w:rPr>
        <w:t xml:space="preserve"> предоставления ежемесячного дополнительного материального обеспечения граждан за особые заслуги перед Ямало-Ненецким автономным округом, утвержденн</w:t>
      </w:r>
      <w:r w:rsidR="00675E5F">
        <w:rPr>
          <w:rFonts w:eastAsiaTheme="minorHAnsi"/>
          <w:sz w:val="28"/>
          <w:szCs w:val="28"/>
          <w:lang w:eastAsia="en-US"/>
        </w:rPr>
        <w:t>ом</w:t>
      </w:r>
      <w:r w:rsidR="000D784E" w:rsidRPr="008E266A">
        <w:rPr>
          <w:rFonts w:eastAsiaTheme="minorHAnsi"/>
          <w:sz w:val="28"/>
          <w:szCs w:val="28"/>
          <w:lang w:eastAsia="en-US"/>
        </w:rPr>
        <w:t xml:space="preserve"> постановлением Правительства Ямало-Ненецкого автономного округа от 14 февраля 2012 года № 74-П:</w:t>
      </w:r>
    </w:p>
    <w:p w:rsidR="00465699" w:rsidRPr="008E266A" w:rsidRDefault="000D784E"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2.1.</w:t>
      </w:r>
      <w:r w:rsidR="000A53FF">
        <w:rPr>
          <w:rFonts w:eastAsiaTheme="minorHAnsi"/>
          <w:sz w:val="28"/>
          <w:szCs w:val="28"/>
          <w:lang w:eastAsia="en-US"/>
        </w:rPr>
        <w:t> </w:t>
      </w:r>
      <w:r w:rsidR="00C00A90" w:rsidRPr="008E266A">
        <w:rPr>
          <w:rFonts w:eastAsiaTheme="minorHAnsi"/>
          <w:sz w:val="28"/>
          <w:szCs w:val="28"/>
          <w:lang w:eastAsia="en-US"/>
        </w:rPr>
        <w:t>п</w:t>
      </w:r>
      <w:r w:rsidR="00465699" w:rsidRPr="008E266A">
        <w:rPr>
          <w:rFonts w:eastAsiaTheme="minorHAnsi"/>
          <w:sz w:val="28"/>
          <w:szCs w:val="28"/>
          <w:lang w:eastAsia="en-US"/>
        </w:rPr>
        <w:t xml:space="preserve">одпункт 1.2.4 пункта 1.2 после слов «возраста трех лет» дополнить словами «, за исключением документов, содержащих сведения, указанные в подпункте </w:t>
      </w:r>
      <w:r w:rsidR="00AA68BF" w:rsidRPr="008E266A">
        <w:rPr>
          <w:rFonts w:eastAsiaTheme="minorHAnsi"/>
          <w:sz w:val="28"/>
          <w:szCs w:val="28"/>
          <w:lang w:eastAsia="en-US"/>
        </w:rPr>
        <w:t>«в»</w:t>
      </w:r>
      <w:r w:rsidR="00465699" w:rsidRPr="008E266A">
        <w:rPr>
          <w:rFonts w:eastAsiaTheme="minorHAnsi"/>
          <w:sz w:val="28"/>
          <w:szCs w:val="28"/>
          <w:lang w:eastAsia="en-US"/>
        </w:rPr>
        <w:t xml:space="preserve"> пункта </w:t>
      </w:r>
      <w:r w:rsidR="00AA68BF" w:rsidRPr="008E266A">
        <w:rPr>
          <w:rFonts w:eastAsiaTheme="minorHAnsi"/>
          <w:sz w:val="28"/>
          <w:szCs w:val="28"/>
          <w:lang w:eastAsia="en-US"/>
        </w:rPr>
        <w:t>1.</w:t>
      </w:r>
      <w:r w:rsidR="00465699" w:rsidRPr="008E266A">
        <w:rPr>
          <w:rFonts w:eastAsiaTheme="minorHAnsi"/>
          <w:sz w:val="28"/>
          <w:szCs w:val="28"/>
          <w:lang w:eastAsia="en-US"/>
        </w:rPr>
        <w:t>2</w:t>
      </w:r>
      <w:r w:rsidR="00AA68BF" w:rsidRPr="008E266A">
        <w:rPr>
          <w:rFonts w:eastAsiaTheme="minorHAnsi"/>
          <w:sz w:val="28"/>
          <w:szCs w:val="28"/>
          <w:lang w:eastAsia="en-US"/>
        </w:rPr>
        <w:t>-2</w:t>
      </w:r>
      <w:r w:rsidR="00465699" w:rsidRPr="008E266A">
        <w:rPr>
          <w:rFonts w:eastAsiaTheme="minorHAnsi"/>
          <w:sz w:val="28"/>
          <w:szCs w:val="28"/>
          <w:lang w:eastAsia="en-US"/>
        </w:rPr>
        <w:t xml:space="preserve"> настоящего </w:t>
      </w:r>
      <w:r w:rsidR="00383B78" w:rsidRPr="008E266A">
        <w:rPr>
          <w:rFonts w:eastAsiaTheme="minorHAnsi"/>
          <w:sz w:val="28"/>
          <w:szCs w:val="28"/>
          <w:lang w:eastAsia="en-US"/>
        </w:rPr>
        <w:t>Порядка</w:t>
      </w:r>
      <w:r w:rsidR="00465699" w:rsidRPr="008E266A">
        <w:rPr>
          <w:rFonts w:eastAsiaTheme="minorHAnsi"/>
          <w:sz w:val="28"/>
          <w:szCs w:val="28"/>
          <w:lang w:eastAsia="en-US"/>
        </w:rPr>
        <w:t>»;</w:t>
      </w:r>
    </w:p>
    <w:p w:rsidR="00045E60" w:rsidRDefault="00C925B8"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2.2.</w:t>
      </w:r>
      <w:r w:rsidR="000A53FF">
        <w:rPr>
          <w:rFonts w:eastAsiaTheme="minorHAnsi"/>
          <w:sz w:val="28"/>
          <w:szCs w:val="28"/>
          <w:lang w:eastAsia="en-US"/>
        </w:rPr>
        <w:t> </w:t>
      </w:r>
      <w:r w:rsidR="00045E60">
        <w:rPr>
          <w:rFonts w:eastAsiaTheme="minorHAnsi"/>
          <w:sz w:val="28"/>
          <w:szCs w:val="28"/>
          <w:lang w:eastAsia="en-US"/>
        </w:rPr>
        <w:t xml:space="preserve">в </w:t>
      </w:r>
      <w:r w:rsidR="00045E60" w:rsidRPr="008E266A">
        <w:rPr>
          <w:rFonts w:eastAsiaTheme="minorHAnsi"/>
          <w:sz w:val="28"/>
          <w:szCs w:val="28"/>
          <w:lang w:eastAsia="en-US"/>
        </w:rPr>
        <w:t>пункт</w:t>
      </w:r>
      <w:r w:rsidR="00045E60">
        <w:rPr>
          <w:rFonts w:eastAsiaTheme="minorHAnsi"/>
          <w:sz w:val="28"/>
          <w:szCs w:val="28"/>
          <w:lang w:eastAsia="en-US"/>
        </w:rPr>
        <w:t>е</w:t>
      </w:r>
      <w:r w:rsidR="00045E60" w:rsidRPr="008E266A">
        <w:rPr>
          <w:rFonts w:eastAsiaTheme="minorHAnsi"/>
          <w:sz w:val="28"/>
          <w:szCs w:val="28"/>
          <w:lang w:eastAsia="en-US"/>
        </w:rPr>
        <w:t xml:space="preserve"> 1.2-1</w:t>
      </w:r>
      <w:r w:rsidR="00045E60">
        <w:rPr>
          <w:rFonts w:eastAsiaTheme="minorHAnsi"/>
          <w:sz w:val="28"/>
          <w:szCs w:val="28"/>
          <w:lang w:eastAsia="en-US"/>
        </w:rPr>
        <w:t>:</w:t>
      </w:r>
    </w:p>
    <w:p w:rsidR="00C925B8" w:rsidRDefault="00045E60" w:rsidP="000A53F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2.2.1. </w:t>
      </w:r>
      <w:r w:rsidR="00C925B8" w:rsidRPr="008E266A">
        <w:rPr>
          <w:rFonts w:eastAsiaTheme="minorHAnsi"/>
          <w:sz w:val="28"/>
          <w:szCs w:val="28"/>
          <w:lang w:eastAsia="en-US"/>
        </w:rPr>
        <w:t>абзац десятый</w:t>
      </w:r>
      <w:r>
        <w:rPr>
          <w:rFonts w:eastAsiaTheme="minorHAnsi"/>
          <w:sz w:val="28"/>
          <w:szCs w:val="28"/>
          <w:lang w:eastAsia="en-US"/>
        </w:rPr>
        <w:t xml:space="preserve"> </w:t>
      </w:r>
      <w:r w:rsidR="00B93850" w:rsidRPr="008E266A">
        <w:rPr>
          <w:rFonts w:eastAsiaTheme="minorHAnsi"/>
          <w:sz w:val="28"/>
          <w:szCs w:val="28"/>
          <w:lang w:eastAsia="en-US"/>
        </w:rPr>
        <w:t>признать утратившим силу;</w:t>
      </w:r>
    </w:p>
    <w:p w:rsidR="00045E60" w:rsidRPr="008E266A" w:rsidRDefault="00045E60" w:rsidP="000A53F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1E1834">
        <w:rPr>
          <w:rFonts w:eastAsiaTheme="minorHAnsi"/>
          <w:sz w:val="28"/>
          <w:szCs w:val="28"/>
          <w:lang w:eastAsia="en-US"/>
        </w:rPr>
        <w:t>.</w:t>
      </w:r>
      <w:r>
        <w:rPr>
          <w:rFonts w:eastAsiaTheme="minorHAnsi"/>
          <w:sz w:val="28"/>
          <w:szCs w:val="28"/>
          <w:lang w:eastAsia="en-US"/>
        </w:rPr>
        <w:t xml:space="preserve">2.2. абзацы </w:t>
      </w:r>
      <w:r w:rsidRPr="008E266A">
        <w:rPr>
          <w:rFonts w:eastAsiaTheme="minorHAnsi"/>
          <w:sz w:val="28"/>
          <w:szCs w:val="28"/>
          <w:lang w:eastAsia="en-US"/>
        </w:rPr>
        <w:t>двенадцатый, тринадцатый</w:t>
      </w:r>
      <w:r>
        <w:rPr>
          <w:rFonts w:eastAsiaTheme="minorHAnsi"/>
          <w:sz w:val="28"/>
          <w:szCs w:val="28"/>
          <w:lang w:eastAsia="en-US"/>
        </w:rPr>
        <w:t xml:space="preserve"> признать утратившими силу;</w:t>
      </w:r>
    </w:p>
    <w:p w:rsidR="00B93850" w:rsidRPr="008E266A" w:rsidRDefault="00B93850"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2.3. дополнить пунктом 1.2-2 следующего содержания:</w:t>
      </w:r>
    </w:p>
    <w:p w:rsidR="00B91C79" w:rsidRPr="008E266A" w:rsidRDefault="00C925B8"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lastRenderedPageBreak/>
        <w:t>«</w:t>
      </w:r>
      <w:r w:rsidR="00155BA7" w:rsidRPr="008E266A">
        <w:rPr>
          <w:rFonts w:eastAsiaTheme="minorHAnsi"/>
          <w:sz w:val="28"/>
          <w:szCs w:val="28"/>
          <w:lang w:eastAsia="en-US"/>
        </w:rPr>
        <w:t>1.2-2.</w:t>
      </w:r>
      <w:r w:rsidR="000A53FF">
        <w:rPr>
          <w:rFonts w:eastAsiaTheme="minorHAnsi"/>
          <w:sz w:val="28"/>
          <w:szCs w:val="28"/>
          <w:lang w:eastAsia="en-US"/>
        </w:rPr>
        <w:t> </w:t>
      </w:r>
      <w:r w:rsidR="00B91C79" w:rsidRPr="008E266A">
        <w:rPr>
          <w:rFonts w:eastAsiaTheme="minorHAnsi"/>
          <w:sz w:val="28"/>
          <w:szCs w:val="28"/>
          <w:lang w:eastAsia="en-US"/>
        </w:rPr>
        <w:t>Органы социальной защиты населения в рамках межведомственного взаимодействия запрашивают необходимые для назначения дополнительного материального обеспечения документы (сведения):</w:t>
      </w:r>
    </w:p>
    <w:p w:rsidR="00CB5936" w:rsidRPr="008E266A" w:rsidRDefault="00B91C79"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а)</w:t>
      </w:r>
      <w:r w:rsidR="000A53FF">
        <w:rPr>
          <w:rFonts w:eastAsiaTheme="minorHAnsi"/>
          <w:sz w:val="28"/>
          <w:szCs w:val="28"/>
          <w:lang w:eastAsia="en-US"/>
        </w:rPr>
        <w:t> </w:t>
      </w:r>
      <w:r w:rsidRPr="008E266A">
        <w:rPr>
          <w:rFonts w:eastAsiaTheme="minorHAnsi"/>
          <w:sz w:val="28"/>
          <w:szCs w:val="28"/>
          <w:lang w:eastAsia="en-US"/>
        </w:rPr>
        <w:t>документ территориального органа Пенсионного фонда Российской Федерации, подтверждающий получение п</w:t>
      </w:r>
      <w:r w:rsidR="00CB5936" w:rsidRPr="008E266A">
        <w:rPr>
          <w:rFonts w:eastAsiaTheme="minorHAnsi"/>
          <w:sz w:val="28"/>
          <w:szCs w:val="28"/>
          <w:lang w:eastAsia="en-US"/>
        </w:rPr>
        <w:t>енсии и основание ее назначения;</w:t>
      </w:r>
    </w:p>
    <w:p w:rsidR="00CB5936" w:rsidRPr="008E266A" w:rsidRDefault="00CB5936"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б)</w:t>
      </w:r>
      <w:r w:rsidR="000A53FF">
        <w:rPr>
          <w:rFonts w:eastAsiaTheme="minorHAnsi"/>
          <w:sz w:val="28"/>
          <w:szCs w:val="28"/>
          <w:lang w:eastAsia="en-US"/>
        </w:rPr>
        <w:t> </w:t>
      </w:r>
      <w:r w:rsidR="00B91C79" w:rsidRPr="008E266A">
        <w:rPr>
          <w:rFonts w:eastAsiaTheme="minorHAnsi"/>
          <w:sz w:val="28"/>
          <w:szCs w:val="28"/>
          <w:lang w:eastAsia="en-US"/>
        </w:rPr>
        <w:t>документы территориального органа Пенсионного фонда Российской Федерации по месту жительства, органа социальной защиты населения по месту жительства о неполучении доплат к пенсии в соответствии с федеральным законодательством, законодательством автономного округа, иных субъектов Российской Федерации либо доплат, установленных органами местного самоуправления</w:t>
      </w:r>
      <w:r w:rsidRPr="008E266A">
        <w:rPr>
          <w:rFonts w:eastAsiaTheme="minorHAnsi"/>
          <w:sz w:val="28"/>
          <w:szCs w:val="28"/>
          <w:lang w:eastAsia="en-US"/>
        </w:rPr>
        <w:t>;</w:t>
      </w:r>
    </w:p>
    <w:p w:rsidR="00CB5936" w:rsidRPr="008E266A" w:rsidRDefault="00CB5936"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в)</w:t>
      </w:r>
      <w:r w:rsidR="000A53FF">
        <w:rPr>
          <w:rFonts w:eastAsiaTheme="minorHAnsi"/>
          <w:sz w:val="28"/>
          <w:szCs w:val="28"/>
          <w:lang w:eastAsia="en-US"/>
        </w:rPr>
        <w:t> </w:t>
      </w:r>
      <w:r w:rsidRPr="008E266A">
        <w:rPr>
          <w:rFonts w:eastAsiaTheme="minorHAnsi"/>
          <w:sz w:val="28"/>
          <w:szCs w:val="28"/>
          <w:lang w:eastAsia="en-US"/>
        </w:rPr>
        <w:t>сведения налоговых органов об акте гражданского состояния, подтверждающем факт рождения (для матерей, удостоенных звания</w:t>
      </w:r>
      <w:r w:rsidR="00675E5F">
        <w:rPr>
          <w:rFonts w:eastAsiaTheme="minorHAnsi"/>
          <w:sz w:val="28"/>
          <w:szCs w:val="28"/>
          <w:lang w:eastAsia="en-US"/>
        </w:rPr>
        <w:t xml:space="preserve">                             </w:t>
      </w:r>
      <w:r w:rsidRPr="008E266A">
        <w:rPr>
          <w:rFonts w:eastAsiaTheme="minorHAnsi"/>
          <w:sz w:val="28"/>
          <w:szCs w:val="28"/>
          <w:lang w:eastAsia="en-US"/>
        </w:rPr>
        <w:t xml:space="preserve"> «Мать</w:t>
      </w:r>
      <w:r w:rsidR="00675E5F">
        <w:rPr>
          <w:rFonts w:eastAsiaTheme="minorHAnsi"/>
          <w:sz w:val="28"/>
          <w:szCs w:val="28"/>
          <w:lang w:eastAsia="en-US"/>
        </w:rPr>
        <w:t>-</w:t>
      </w:r>
      <w:r w:rsidRPr="008E266A">
        <w:rPr>
          <w:rFonts w:eastAsiaTheme="minorHAnsi"/>
          <w:sz w:val="28"/>
          <w:szCs w:val="28"/>
          <w:lang w:eastAsia="en-US"/>
        </w:rPr>
        <w:t>героиня», награжденных орденами «Материнская слава», «Родительская слава» или медалями «Медаль материнства», «Материнская слава Ямала», а также отцов, награжденных орденом «Родительская слава»);</w:t>
      </w:r>
    </w:p>
    <w:p w:rsidR="00CB5936" w:rsidRPr="008E266A" w:rsidRDefault="00CB5936"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г)</w:t>
      </w:r>
      <w:r w:rsidR="000A53FF">
        <w:rPr>
          <w:rFonts w:eastAsiaTheme="minorHAnsi"/>
          <w:sz w:val="28"/>
          <w:szCs w:val="28"/>
          <w:lang w:eastAsia="en-US"/>
        </w:rPr>
        <w:t> </w:t>
      </w:r>
      <w:r w:rsidRPr="008E266A">
        <w:rPr>
          <w:rFonts w:eastAsiaTheme="minorHAnsi"/>
          <w:sz w:val="28"/>
          <w:szCs w:val="28"/>
          <w:lang w:eastAsia="en-US"/>
        </w:rPr>
        <w:t>сведения территориального органа Пенсионного фонда Российской Федерации о страховом номере индивидуального лицевого счета застрахованного лица в системе обязательного пенсионного страхования;</w:t>
      </w:r>
    </w:p>
    <w:p w:rsidR="00CB5936" w:rsidRPr="008E266A" w:rsidRDefault="00CB5936"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д)</w:t>
      </w:r>
      <w:r w:rsidR="000A53FF">
        <w:rPr>
          <w:rFonts w:eastAsiaTheme="minorHAnsi"/>
          <w:sz w:val="28"/>
          <w:szCs w:val="28"/>
          <w:lang w:eastAsia="en-US"/>
        </w:rPr>
        <w:t> </w:t>
      </w:r>
      <w:r w:rsidRPr="008E266A">
        <w:rPr>
          <w:rFonts w:eastAsiaTheme="minorHAnsi"/>
          <w:sz w:val="28"/>
          <w:szCs w:val="28"/>
          <w:lang w:eastAsia="en-US"/>
        </w:rPr>
        <w:t>сведения налоговых органов об идентификационном номере налогоплательщика физического лица.</w:t>
      </w:r>
    </w:p>
    <w:p w:rsidR="00B91C79" w:rsidRPr="008E266A" w:rsidRDefault="00383B78"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Заявитель вправе представить</w:t>
      </w:r>
      <w:r w:rsidR="00B91C79" w:rsidRPr="008E266A">
        <w:rPr>
          <w:rFonts w:eastAsiaTheme="minorHAnsi"/>
          <w:sz w:val="28"/>
          <w:szCs w:val="28"/>
          <w:lang w:eastAsia="en-US"/>
        </w:rPr>
        <w:t xml:space="preserve"> документы</w:t>
      </w:r>
      <w:r w:rsidRPr="008E266A">
        <w:rPr>
          <w:rFonts w:eastAsiaTheme="minorHAnsi"/>
          <w:sz w:val="28"/>
          <w:szCs w:val="28"/>
          <w:lang w:eastAsia="en-US"/>
        </w:rPr>
        <w:t>, указанные в пункте 1.2-2</w:t>
      </w:r>
      <w:r w:rsidR="00675E5F">
        <w:rPr>
          <w:rFonts w:eastAsiaTheme="minorHAnsi"/>
          <w:sz w:val="28"/>
          <w:szCs w:val="28"/>
          <w:lang w:eastAsia="en-US"/>
        </w:rPr>
        <w:t>,</w:t>
      </w:r>
      <w:r w:rsidR="00B91C79" w:rsidRPr="008E266A">
        <w:rPr>
          <w:rFonts w:eastAsiaTheme="minorHAnsi"/>
          <w:sz w:val="28"/>
          <w:szCs w:val="28"/>
          <w:lang w:eastAsia="en-US"/>
        </w:rPr>
        <w:t xml:space="preserve"> по собственной инициативе.</w:t>
      </w:r>
    </w:p>
    <w:p w:rsidR="00383B78" w:rsidRPr="008E266A" w:rsidRDefault="00383B78"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 xml:space="preserve">Межведомственное информационное взаимодействие в целях назначения дополнительного материального обеспечения осуществляется в соответствии с требованиями Федерального </w:t>
      </w:r>
      <w:hyperlink r:id="rId12" w:history="1">
        <w:r w:rsidRPr="008E266A">
          <w:rPr>
            <w:rFonts w:eastAsiaTheme="minorHAnsi"/>
            <w:sz w:val="28"/>
            <w:szCs w:val="28"/>
            <w:lang w:eastAsia="en-US"/>
          </w:rPr>
          <w:t>закона</w:t>
        </w:r>
      </w:hyperlink>
      <w:r w:rsidR="00182CFF" w:rsidRPr="008E266A">
        <w:rPr>
          <w:rFonts w:eastAsiaTheme="minorHAnsi"/>
          <w:sz w:val="28"/>
          <w:szCs w:val="28"/>
          <w:lang w:eastAsia="en-US"/>
        </w:rPr>
        <w:t xml:space="preserve"> «</w:t>
      </w:r>
      <w:r w:rsidRPr="008E266A">
        <w:rPr>
          <w:rFonts w:eastAsiaTheme="minorHAnsi"/>
          <w:sz w:val="28"/>
          <w:szCs w:val="28"/>
          <w:lang w:eastAsia="en-US"/>
        </w:rPr>
        <w:t>Об организации предоставления государственн</w:t>
      </w:r>
      <w:r w:rsidR="00182CFF" w:rsidRPr="008E266A">
        <w:rPr>
          <w:rFonts w:eastAsiaTheme="minorHAnsi"/>
          <w:sz w:val="28"/>
          <w:szCs w:val="28"/>
          <w:lang w:eastAsia="en-US"/>
        </w:rPr>
        <w:t>ых и муниципальных услуг»</w:t>
      </w:r>
      <w:r w:rsidRPr="008E266A">
        <w:rPr>
          <w:rFonts w:eastAsiaTheme="minorHAnsi"/>
          <w:sz w:val="28"/>
          <w:szCs w:val="28"/>
          <w:lang w:eastAsia="en-US"/>
        </w:rPr>
        <w:t>.</w:t>
      </w:r>
      <w:r w:rsidR="00182CFF" w:rsidRPr="008E266A">
        <w:rPr>
          <w:rFonts w:eastAsiaTheme="minorHAnsi"/>
          <w:sz w:val="28"/>
          <w:szCs w:val="28"/>
          <w:lang w:eastAsia="en-US"/>
        </w:rPr>
        <w:t>».</w:t>
      </w:r>
    </w:p>
    <w:p w:rsidR="00F21AAC" w:rsidRPr="008E266A" w:rsidRDefault="00F21AAC"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3.</w:t>
      </w:r>
      <w:r w:rsidR="000A53FF">
        <w:rPr>
          <w:rFonts w:eastAsiaTheme="minorHAnsi"/>
          <w:sz w:val="28"/>
          <w:szCs w:val="28"/>
          <w:lang w:eastAsia="en-US"/>
        </w:rPr>
        <w:t> </w:t>
      </w:r>
      <w:r w:rsidR="008E266A">
        <w:rPr>
          <w:rFonts w:eastAsiaTheme="minorHAnsi"/>
          <w:sz w:val="28"/>
          <w:szCs w:val="28"/>
          <w:lang w:eastAsia="en-US"/>
        </w:rPr>
        <w:t>П</w:t>
      </w:r>
      <w:r w:rsidR="00F73A96" w:rsidRPr="008E266A">
        <w:rPr>
          <w:rFonts w:eastAsiaTheme="minorHAnsi"/>
          <w:sz w:val="28"/>
          <w:szCs w:val="28"/>
          <w:lang w:eastAsia="en-US"/>
        </w:rPr>
        <w:t xml:space="preserve">ункт 3.3 </w:t>
      </w:r>
      <w:hyperlink r:id="rId13" w:history="1">
        <w:r w:rsidRPr="008E266A">
          <w:rPr>
            <w:rFonts w:eastAsiaTheme="minorHAnsi"/>
            <w:sz w:val="28"/>
            <w:szCs w:val="28"/>
            <w:lang w:eastAsia="en-US"/>
          </w:rPr>
          <w:t>Порядк</w:t>
        </w:r>
      </w:hyperlink>
      <w:r w:rsidR="00E22741" w:rsidRPr="008E266A">
        <w:rPr>
          <w:rFonts w:eastAsiaTheme="minorHAnsi"/>
          <w:sz w:val="28"/>
          <w:szCs w:val="28"/>
          <w:lang w:eastAsia="en-US"/>
        </w:rPr>
        <w:t>а</w:t>
      </w:r>
      <w:r w:rsidR="00A65BDB">
        <w:rPr>
          <w:rFonts w:eastAsiaTheme="minorHAnsi"/>
          <w:sz w:val="28"/>
          <w:szCs w:val="28"/>
          <w:lang w:eastAsia="en-US"/>
        </w:rPr>
        <w:t xml:space="preserve"> </w:t>
      </w:r>
      <w:r w:rsidRPr="008E266A">
        <w:rPr>
          <w:rFonts w:eastAsiaTheme="minorHAnsi"/>
          <w:sz w:val="28"/>
          <w:szCs w:val="28"/>
          <w:lang w:eastAsia="en-US"/>
        </w:rPr>
        <w:t>оздоровления неработающих пенсионеров, проживающих на территории Ямало-Ненецкого автономного округа, утвержденно</w:t>
      </w:r>
      <w:r w:rsidR="00E22741" w:rsidRPr="008E266A">
        <w:rPr>
          <w:rFonts w:eastAsiaTheme="minorHAnsi"/>
          <w:sz w:val="28"/>
          <w:szCs w:val="28"/>
          <w:lang w:eastAsia="en-US"/>
        </w:rPr>
        <w:t xml:space="preserve">го </w:t>
      </w:r>
      <w:r w:rsidRPr="008E266A">
        <w:rPr>
          <w:rFonts w:eastAsiaTheme="minorHAnsi"/>
          <w:sz w:val="28"/>
          <w:szCs w:val="28"/>
          <w:lang w:eastAsia="en-US"/>
        </w:rPr>
        <w:t>постановлением Правительства Ямало-Ненецкого автономного округа от 02 декабря 2016 года № 1114-П</w:t>
      </w:r>
      <w:r w:rsidR="00E22741" w:rsidRPr="008E266A">
        <w:rPr>
          <w:rFonts w:eastAsiaTheme="minorHAnsi"/>
          <w:sz w:val="28"/>
          <w:szCs w:val="28"/>
          <w:lang w:eastAsia="en-US"/>
        </w:rPr>
        <w:t xml:space="preserve">, дополнить подпунктами </w:t>
      </w:r>
      <w:r w:rsidR="008E266A">
        <w:rPr>
          <w:rFonts w:eastAsiaTheme="minorHAnsi"/>
          <w:sz w:val="28"/>
          <w:szCs w:val="28"/>
          <w:lang w:eastAsia="en-US"/>
        </w:rPr>
        <w:t>«д»</w:t>
      </w:r>
      <w:r w:rsidR="00675E5F">
        <w:rPr>
          <w:rFonts w:eastAsiaTheme="minorHAnsi"/>
          <w:sz w:val="28"/>
          <w:szCs w:val="28"/>
          <w:lang w:eastAsia="en-US"/>
        </w:rPr>
        <w:t>,</w:t>
      </w:r>
      <w:r w:rsidR="008E266A">
        <w:rPr>
          <w:rFonts w:eastAsiaTheme="minorHAnsi"/>
          <w:sz w:val="28"/>
          <w:szCs w:val="28"/>
          <w:lang w:eastAsia="en-US"/>
        </w:rPr>
        <w:t xml:space="preserve"> «е» </w:t>
      </w:r>
      <w:r w:rsidR="00E22741" w:rsidRPr="008E266A">
        <w:rPr>
          <w:rFonts w:eastAsiaTheme="minorHAnsi"/>
          <w:sz w:val="28"/>
          <w:szCs w:val="28"/>
          <w:lang w:eastAsia="en-US"/>
        </w:rPr>
        <w:t>следующего содержания:</w:t>
      </w:r>
    </w:p>
    <w:p w:rsidR="00F21AAC" w:rsidRPr="008E266A" w:rsidRDefault="00E22741"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«д)</w:t>
      </w:r>
      <w:r w:rsidR="000A53FF">
        <w:rPr>
          <w:rFonts w:eastAsiaTheme="minorHAnsi"/>
          <w:sz w:val="28"/>
          <w:szCs w:val="28"/>
          <w:lang w:eastAsia="en-US"/>
        </w:rPr>
        <w:t> </w:t>
      </w:r>
      <w:r w:rsidRPr="008E266A">
        <w:rPr>
          <w:rFonts w:eastAsiaTheme="minorHAnsi"/>
          <w:sz w:val="28"/>
          <w:szCs w:val="28"/>
          <w:lang w:eastAsia="en-US"/>
        </w:rPr>
        <w:t>сведения территориального органа Пенсионного фонда Российской Федерации о страховом номере индивидуального лицевого счета застрахованного лица в системе обязательного пенсионного страхования</w:t>
      </w:r>
      <w:r w:rsidR="007B6F20" w:rsidRPr="008E266A">
        <w:rPr>
          <w:rFonts w:eastAsiaTheme="minorHAnsi"/>
          <w:sz w:val="28"/>
          <w:szCs w:val="28"/>
          <w:lang w:eastAsia="en-US"/>
        </w:rPr>
        <w:t>;</w:t>
      </w:r>
    </w:p>
    <w:p w:rsidR="00182CFF" w:rsidRPr="008E266A" w:rsidRDefault="00E22741" w:rsidP="000A53FF">
      <w:pPr>
        <w:autoSpaceDE w:val="0"/>
        <w:autoSpaceDN w:val="0"/>
        <w:adjustRightInd w:val="0"/>
        <w:ind w:firstLine="709"/>
        <w:jc w:val="both"/>
        <w:rPr>
          <w:rFonts w:eastAsiaTheme="minorHAnsi"/>
          <w:sz w:val="28"/>
          <w:szCs w:val="28"/>
          <w:lang w:eastAsia="en-US"/>
        </w:rPr>
      </w:pPr>
      <w:r w:rsidRPr="008E266A">
        <w:rPr>
          <w:rFonts w:eastAsiaTheme="minorHAnsi"/>
          <w:sz w:val="28"/>
          <w:szCs w:val="28"/>
          <w:lang w:eastAsia="en-US"/>
        </w:rPr>
        <w:t>е)</w:t>
      </w:r>
      <w:r w:rsidR="000A53FF">
        <w:rPr>
          <w:rFonts w:eastAsiaTheme="minorHAnsi"/>
          <w:sz w:val="28"/>
          <w:szCs w:val="28"/>
          <w:lang w:eastAsia="en-US"/>
        </w:rPr>
        <w:t> </w:t>
      </w:r>
      <w:r w:rsidR="007B6F20" w:rsidRPr="008E266A">
        <w:rPr>
          <w:rFonts w:eastAsiaTheme="minorHAnsi"/>
          <w:sz w:val="28"/>
          <w:szCs w:val="28"/>
          <w:lang w:eastAsia="en-US"/>
        </w:rPr>
        <w:t xml:space="preserve">сведения </w:t>
      </w:r>
      <w:r w:rsidRPr="008E266A">
        <w:rPr>
          <w:rFonts w:eastAsiaTheme="minorHAnsi"/>
          <w:sz w:val="28"/>
          <w:szCs w:val="28"/>
          <w:lang w:eastAsia="en-US"/>
        </w:rPr>
        <w:t>налоговых орган</w:t>
      </w:r>
      <w:r w:rsidR="007B6F20" w:rsidRPr="008E266A">
        <w:rPr>
          <w:rFonts w:eastAsiaTheme="minorHAnsi"/>
          <w:sz w:val="28"/>
          <w:szCs w:val="28"/>
          <w:lang w:eastAsia="en-US"/>
        </w:rPr>
        <w:t>ов</w:t>
      </w:r>
      <w:r w:rsidRPr="008E266A">
        <w:rPr>
          <w:rFonts w:eastAsiaTheme="minorHAnsi"/>
          <w:sz w:val="28"/>
          <w:szCs w:val="28"/>
          <w:lang w:eastAsia="en-US"/>
        </w:rPr>
        <w:t xml:space="preserve"> об идентификационном номере налогоплательщика физического лица</w:t>
      </w:r>
      <w:r w:rsidR="00675E5F">
        <w:rPr>
          <w:rFonts w:eastAsiaTheme="minorHAnsi"/>
          <w:sz w:val="28"/>
          <w:szCs w:val="28"/>
          <w:lang w:eastAsia="en-US"/>
        </w:rPr>
        <w:t>.</w:t>
      </w:r>
      <w:r w:rsidR="007B6F20" w:rsidRPr="008E266A">
        <w:rPr>
          <w:rFonts w:eastAsiaTheme="minorHAnsi"/>
          <w:sz w:val="28"/>
          <w:szCs w:val="28"/>
          <w:lang w:eastAsia="en-US"/>
        </w:rPr>
        <w:t>»</w:t>
      </w:r>
      <w:r w:rsidR="00E27053" w:rsidRPr="008E266A">
        <w:rPr>
          <w:rFonts w:eastAsiaTheme="minorHAnsi"/>
          <w:sz w:val="28"/>
          <w:szCs w:val="28"/>
          <w:lang w:eastAsia="en-US"/>
        </w:rPr>
        <w:t>.</w:t>
      </w:r>
    </w:p>
    <w:p w:rsidR="009E69FE" w:rsidRPr="008E266A" w:rsidRDefault="009E69FE" w:rsidP="000A53FF">
      <w:pPr>
        <w:autoSpaceDE w:val="0"/>
        <w:autoSpaceDN w:val="0"/>
        <w:adjustRightInd w:val="0"/>
        <w:ind w:firstLine="709"/>
        <w:jc w:val="both"/>
        <w:rPr>
          <w:rFonts w:eastAsiaTheme="minorHAnsi"/>
          <w:sz w:val="28"/>
          <w:szCs w:val="28"/>
          <w:lang w:eastAsia="en-US"/>
        </w:rPr>
      </w:pPr>
    </w:p>
    <w:p w:rsidR="009E69FE" w:rsidRPr="008E266A" w:rsidRDefault="009E69FE" w:rsidP="00977C9E">
      <w:pPr>
        <w:autoSpaceDE w:val="0"/>
        <w:autoSpaceDN w:val="0"/>
        <w:adjustRightInd w:val="0"/>
        <w:ind w:firstLine="540"/>
        <w:jc w:val="both"/>
        <w:rPr>
          <w:rFonts w:eastAsiaTheme="minorHAnsi"/>
          <w:sz w:val="28"/>
          <w:szCs w:val="28"/>
          <w:lang w:eastAsia="en-US"/>
        </w:rPr>
      </w:pPr>
    </w:p>
    <w:sectPr w:rsidR="009E69FE" w:rsidRPr="008E266A" w:rsidSect="00845C1F">
      <w:pgSz w:w="11906" w:h="16838" w:code="9"/>
      <w:pgMar w:top="1134" w:right="567"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1C9" w:rsidRDefault="00CF31C9" w:rsidP="00D41C7D">
      <w:r>
        <w:separator/>
      </w:r>
    </w:p>
  </w:endnote>
  <w:endnote w:type="continuationSeparator" w:id="1">
    <w:p w:rsidR="00CF31C9" w:rsidRDefault="00CF31C9" w:rsidP="00D41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Baltic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1C9" w:rsidRDefault="00CF31C9" w:rsidP="00D41C7D">
      <w:r>
        <w:separator/>
      </w:r>
    </w:p>
  </w:footnote>
  <w:footnote w:type="continuationSeparator" w:id="1">
    <w:p w:rsidR="00CF31C9" w:rsidRDefault="00CF31C9" w:rsidP="00D41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4204"/>
      <w:docPartObj>
        <w:docPartGallery w:val="Page Numbers (Top of Page)"/>
        <w:docPartUnique/>
      </w:docPartObj>
    </w:sdtPr>
    <w:sdtContent>
      <w:p w:rsidR="00A572C6" w:rsidRDefault="006D1B6F">
        <w:pPr>
          <w:pStyle w:val="a4"/>
          <w:jc w:val="center"/>
        </w:pPr>
        <w:r>
          <w:fldChar w:fldCharType="begin"/>
        </w:r>
        <w:r w:rsidR="0003175D">
          <w:instrText xml:space="preserve"> PAGE   \* MERGEFORMAT </w:instrText>
        </w:r>
        <w:r>
          <w:fldChar w:fldCharType="separate"/>
        </w:r>
        <w:r w:rsidR="008754C6">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1E20D2"/>
    <w:multiLevelType w:val="multilevel"/>
    <w:tmpl w:val="0318EA0A"/>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
    <w:nsid w:val="5F44043B"/>
    <w:multiLevelType w:val="hybridMultilevel"/>
    <w:tmpl w:val="0652F8EA"/>
    <w:lvl w:ilvl="0" w:tplc="7D9C2970">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C44DC"/>
    <w:rsid w:val="00004A64"/>
    <w:rsid w:val="00011E2E"/>
    <w:rsid w:val="0002036A"/>
    <w:rsid w:val="00024481"/>
    <w:rsid w:val="0003175D"/>
    <w:rsid w:val="0004039B"/>
    <w:rsid w:val="00041AEA"/>
    <w:rsid w:val="00045E60"/>
    <w:rsid w:val="00046161"/>
    <w:rsid w:val="0005227C"/>
    <w:rsid w:val="00052916"/>
    <w:rsid w:val="00052A21"/>
    <w:rsid w:val="00053274"/>
    <w:rsid w:val="00056ACC"/>
    <w:rsid w:val="00063341"/>
    <w:rsid w:val="00071353"/>
    <w:rsid w:val="00077001"/>
    <w:rsid w:val="00093732"/>
    <w:rsid w:val="000A53FF"/>
    <w:rsid w:val="000B6065"/>
    <w:rsid w:val="000D009F"/>
    <w:rsid w:val="000D14EE"/>
    <w:rsid w:val="000D2ABC"/>
    <w:rsid w:val="000D636B"/>
    <w:rsid w:val="000D784E"/>
    <w:rsid w:val="000E43A4"/>
    <w:rsid w:val="000E793A"/>
    <w:rsid w:val="000F464B"/>
    <w:rsid w:val="0010217E"/>
    <w:rsid w:val="001102B2"/>
    <w:rsid w:val="001120B6"/>
    <w:rsid w:val="0011227E"/>
    <w:rsid w:val="00122A6A"/>
    <w:rsid w:val="00127DC0"/>
    <w:rsid w:val="00135EE1"/>
    <w:rsid w:val="0013670E"/>
    <w:rsid w:val="00141A27"/>
    <w:rsid w:val="0014240A"/>
    <w:rsid w:val="00145146"/>
    <w:rsid w:val="00151DE7"/>
    <w:rsid w:val="001557F1"/>
    <w:rsid w:val="00155BA7"/>
    <w:rsid w:val="00160062"/>
    <w:rsid w:val="001605D2"/>
    <w:rsid w:val="00163E0A"/>
    <w:rsid w:val="00171BFA"/>
    <w:rsid w:val="00182CFF"/>
    <w:rsid w:val="00193560"/>
    <w:rsid w:val="001A02C4"/>
    <w:rsid w:val="001A1377"/>
    <w:rsid w:val="001B0E8E"/>
    <w:rsid w:val="001B78AC"/>
    <w:rsid w:val="001D5809"/>
    <w:rsid w:val="001E1834"/>
    <w:rsid w:val="001E2AFB"/>
    <w:rsid w:val="001E4E92"/>
    <w:rsid w:val="001E5E7C"/>
    <w:rsid w:val="001F26BA"/>
    <w:rsid w:val="001F60B8"/>
    <w:rsid w:val="001F6725"/>
    <w:rsid w:val="002048C6"/>
    <w:rsid w:val="00206D6C"/>
    <w:rsid w:val="00215447"/>
    <w:rsid w:val="00226FF4"/>
    <w:rsid w:val="00226FF8"/>
    <w:rsid w:val="00230504"/>
    <w:rsid w:val="00230F97"/>
    <w:rsid w:val="00231A7A"/>
    <w:rsid w:val="00235EE7"/>
    <w:rsid w:val="002373E0"/>
    <w:rsid w:val="00240A1A"/>
    <w:rsid w:val="00240FCC"/>
    <w:rsid w:val="0024193E"/>
    <w:rsid w:val="00241F19"/>
    <w:rsid w:val="0024466C"/>
    <w:rsid w:val="00247576"/>
    <w:rsid w:val="002513EC"/>
    <w:rsid w:val="00253400"/>
    <w:rsid w:val="00282BF4"/>
    <w:rsid w:val="00283005"/>
    <w:rsid w:val="00296198"/>
    <w:rsid w:val="002A3A10"/>
    <w:rsid w:val="002A3CA6"/>
    <w:rsid w:val="002B1792"/>
    <w:rsid w:val="002B3143"/>
    <w:rsid w:val="002B4770"/>
    <w:rsid w:val="002B5B42"/>
    <w:rsid w:val="002C4AD0"/>
    <w:rsid w:val="002D14D2"/>
    <w:rsid w:val="002D3507"/>
    <w:rsid w:val="002D631C"/>
    <w:rsid w:val="002D73BD"/>
    <w:rsid w:val="002E0899"/>
    <w:rsid w:val="002E3562"/>
    <w:rsid w:val="002F32D8"/>
    <w:rsid w:val="002F54A1"/>
    <w:rsid w:val="002F7DD7"/>
    <w:rsid w:val="003018D5"/>
    <w:rsid w:val="0030358D"/>
    <w:rsid w:val="00311079"/>
    <w:rsid w:val="003147F1"/>
    <w:rsid w:val="00315BD6"/>
    <w:rsid w:val="00317DB2"/>
    <w:rsid w:val="00323078"/>
    <w:rsid w:val="00327896"/>
    <w:rsid w:val="00335DAD"/>
    <w:rsid w:val="00337451"/>
    <w:rsid w:val="00342BF4"/>
    <w:rsid w:val="00342E00"/>
    <w:rsid w:val="00343991"/>
    <w:rsid w:val="00344222"/>
    <w:rsid w:val="0035664C"/>
    <w:rsid w:val="0035729D"/>
    <w:rsid w:val="00367BCA"/>
    <w:rsid w:val="0037359C"/>
    <w:rsid w:val="0037580B"/>
    <w:rsid w:val="00383B78"/>
    <w:rsid w:val="003852E8"/>
    <w:rsid w:val="00385C66"/>
    <w:rsid w:val="00390AE4"/>
    <w:rsid w:val="0039253B"/>
    <w:rsid w:val="0039627A"/>
    <w:rsid w:val="003A1610"/>
    <w:rsid w:val="003A162B"/>
    <w:rsid w:val="003A4BBD"/>
    <w:rsid w:val="003A6E68"/>
    <w:rsid w:val="003B19AB"/>
    <w:rsid w:val="003B3695"/>
    <w:rsid w:val="003B4B44"/>
    <w:rsid w:val="003C41E3"/>
    <w:rsid w:val="003C6DCC"/>
    <w:rsid w:val="003C7A0F"/>
    <w:rsid w:val="003D0C1E"/>
    <w:rsid w:val="003D0D4C"/>
    <w:rsid w:val="003D3FFF"/>
    <w:rsid w:val="003D4998"/>
    <w:rsid w:val="003D5D09"/>
    <w:rsid w:val="003E7980"/>
    <w:rsid w:val="003F20D5"/>
    <w:rsid w:val="00400A88"/>
    <w:rsid w:val="00400C18"/>
    <w:rsid w:val="00401AA1"/>
    <w:rsid w:val="0040207D"/>
    <w:rsid w:val="00410F90"/>
    <w:rsid w:val="00422A36"/>
    <w:rsid w:val="004263B9"/>
    <w:rsid w:val="00427A77"/>
    <w:rsid w:val="00433A77"/>
    <w:rsid w:val="00434D75"/>
    <w:rsid w:val="0043513C"/>
    <w:rsid w:val="00437246"/>
    <w:rsid w:val="0044376E"/>
    <w:rsid w:val="0045330C"/>
    <w:rsid w:val="004540AE"/>
    <w:rsid w:val="00454752"/>
    <w:rsid w:val="0046439E"/>
    <w:rsid w:val="004645F6"/>
    <w:rsid w:val="00465699"/>
    <w:rsid w:val="00470237"/>
    <w:rsid w:val="0047255F"/>
    <w:rsid w:val="0047682C"/>
    <w:rsid w:val="00481B68"/>
    <w:rsid w:val="00481D4F"/>
    <w:rsid w:val="00482AE7"/>
    <w:rsid w:val="00483B48"/>
    <w:rsid w:val="00485AFB"/>
    <w:rsid w:val="004866DC"/>
    <w:rsid w:val="004922C9"/>
    <w:rsid w:val="004A0881"/>
    <w:rsid w:val="004A202C"/>
    <w:rsid w:val="004A6C1A"/>
    <w:rsid w:val="004A77AB"/>
    <w:rsid w:val="004B7569"/>
    <w:rsid w:val="004C4799"/>
    <w:rsid w:val="004C67A2"/>
    <w:rsid w:val="004C7629"/>
    <w:rsid w:val="004D4570"/>
    <w:rsid w:val="004E0BAC"/>
    <w:rsid w:val="004E4184"/>
    <w:rsid w:val="004F0E18"/>
    <w:rsid w:val="004F2BEE"/>
    <w:rsid w:val="004F7F2D"/>
    <w:rsid w:val="00502A57"/>
    <w:rsid w:val="005035CF"/>
    <w:rsid w:val="00504522"/>
    <w:rsid w:val="00504D08"/>
    <w:rsid w:val="00506E9D"/>
    <w:rsid w:val="0051054F"/>
    <w:rsid w:val="0052026E"/>
    <w:rsid w:val="005217AA"/>
    <w:rsid w:val="00530F2C"/>
    <w:rsid w:val="0053369A"/>
    <w:rsid w:val="00533A7D"/>
    <w:rsid w:val="0053493D"/>
    <w:rsid w:val="005549D7"/>
    <w:rsid w:val="00557EE7"/>
    <w:rsid w:val="005720CD"/>
    <w:rsid w:val="00573297"/>
    <w:rsid w:val="0057340D"/>
    <w:rsid w:val="0058057A"/>
    <w:rsid w:val="00580C33"/>
    <w:rsid w:val="00590A8C"/>
    <w:rsid w:val="00595754"/>
    <w:rsid w:val="005A34D6"/>
    <w:rsid w:val="005A402B"/>
    <w:rsid w:val="005A42ED"/>
    <w:rsid w:val="005A47A8"/>
    <w:rsid w:val="005A73A3"/>
    <w:rsid w:val="005B08C7"/>
    <w:rsid w:val="005B2F73"/>
    <w:rsid w:val="005C090B"/>
    <w:rsid w:val="005C1C73"/>
    <w:rsid w:val="005C2FEC"/>
    <w:rsid w:val="005C44DC"/>
    <w:rsid w:val="005D2F3A"/>
    <w:rsid w:val="005D4EE4"/>
    <w:rsid w:val="005D4F9E"/>
    <w:rsid w:val="005E30E9"/>
    <w:rsid w:val="005F2B6B"/>
    <w:rsid w:val="0060254C"/>
    <w:rsid w:val="00603331"/>
    <w:rsid w:val="006068CD"/>
    <w:rsid w:val="006109C0"/>
    <w:rsid w:val="00614732"/>
    <w:rsid w:val="00627B5E"/>
    <w:rsid w:val="00627C8C"/>
    <w:rsid w:val="00632739"/>
    <w:rsid w:val="0064387B"/>
    <w:rsid w:val="006448DE"/>
    <w:rsid w:val="006513E2"/>
    <w:rsid w:val="006536EB"/>
    <w:rsid w:val="00675E5F"/>
    <w:rsid w:val="00680465"/>
    <w:rsid w:val="006925E6"/>
    <w:rsid w:val="006A7DD3"/>
    <w:rsid w:val="006B133B"/>
    <w:rsid w:val="006B53E9"/>
    <w:rsid w:val="006C2AC6"/>
    <w:rsid w:val="006C426D"/>
    <w:rsid w:val="006D1B6F"/>
    <w:rsid w:val="006D387F"/>
    <w:rsid w:val="006E347E"/>
    <w:rsid w:val="006E56CB"/>
    <w:rsid w:val="006F18BC"/>
    <w:rsid w:val="006F3442"/>
    <w:rsid w:val="006F3C7F"/>
    <w:rsid w:val="006F5999"/>
    <w:rsid w:val="006F7C2A"/>
    <w:rsid w:val="007008B6"/>
    <w:rsid w:val="00703847"/>
    <w:rsid w:val="007067F4"/>
    <w:rsid w:val="0071189B"/>
    <w:rsid w:val="00714358"/>
    <w:rsid w:val="00737BDB"/>
    <w:rsid w:val="00740C09"/>
    <w:rsid w:val="00751074"/>
    <w:rsid w:val="00754073"/>
    <w:rsid w:val="0075738F"/>
    <w:rsid w:val="007740B0"/>
    <w:rsid w:val="00780264"/>
    <w:rsid w:val="007839F2"/>
    <w:rsid w:val="00792FED"/>
    <w:rsid w:val="00795C6E"/>
    <w:rsid w:val="0079732B"/>
    <w:rsid w:val="007B1E72"/>
    <w:rsid w:val="007B4A0E"/>
    <w:rsid w:val="007B6F20"/>
    <w:rsid w:val="007B7C3D"/>
    <w:rsid w:val="007C1676"/>
    <w:rsid w:val="007C2EEB"/>
    <w:rsid w:val="007D0EA2"/>
    <w:rsid w:val="007D2EFE"/>
    <w:rsid w:val="007D60C1"/>
    <w:rsid w:val="007D6FAD"/>
    <w:rsid w:val="007E0172"/>
    <w:rsid w:val="007E070E"/>
    <w:rsid w:val="007F2B4A"/>
    <w:rsid w:val="007F563C"/>
    <w:rsid w:val="00801676"/>
    <w:rsid w:val="00802439"/>
    <w:rsid w:val="00812973"/>
    <w:rsid w:val="00817C99"/>
    <w:rsid w:val="00824EBA"/>
    <w:rsid w:val="00833EE4"/>
    <w:rsid w:val="0083757F"/>
    <w:rsid w:val="00845310"/>
    <w:rsid w:val="00845C1F"/>
    <w:rsid w:val="008603B0"/>
    <w:rsid w:val="0087294F"/>
    <w:rsid w:val="00872B32"/>
    <w:rsid w:val="0087346D"/>
    <w:rsid w:val="008753FE"/>
    <w:rsid w:val="008754C6"/>
    <w:rsid w:val="00880471"/>
    <w:rsid w:val="00880B12"/>
    <w:rsid w:val="00886157"/>
    <w:rsid w:val="00887B68"/>
    <w:rsid w:val="008916F7"/>
    <w:rsid w:val="00893D18"/>
    <w:rsid w:val="00896C13"/>
    <w:rsid w:val="008A05C7"/>
    <w:rsid w:val="008A58E5"/>
    <w:rsid w:val="008B16FC"/>
    <w:rsid w:val="008B540B"/>
    <w:rsid w:val="008C0F84"/>
    <w:rsid w:val="008C42AC"/>
    <w:rsid w:val="008D4464"/>
    <w:rsid w:val="008E2401"/>
    <w:rsid w:val="008E266A"/>
    <w:rsid w:val="008E38F0"/>
    <w:rsid w:val="008E4ABA"/>
    <w:rsid w:val="008E635D"/>
    <w:rsid w:val="008F1EFB"/>
    <w:rsid w:val="008F49AF"/>
    <w:rsid w:val="008F4FCB"/>
    <w:rsid w:val="008F689D"/>
    <w:rsid w:val="00900015"/>
    <w:rsid w:val="00900BEE"/>
    <w:rsid w:val="00903BC8"/>
    <w:rsid w:val="00904A6E"/>
    <w:rsid w:val="009066BC"/>
    <w:rsid w:val="00921F2A"/>
    <w:rsid w:val="009271F2"/>
    <w:rsid w:val="009310A3"/>
    <w:rsid w:val="00932C09"/>
    <w:rsid w:val="0094570D"/>
    <w:rsid w:val="00947910"/>
    <w:rsid w:val="0095110C"/>
    <w:rsid w:val="00951D71"/>
    <w:rsid w:val="009532E0"/>
    <w:rsid w:val="00957A94"/>
    <w:rsid w:val="00977C9E"/>
    <w:rsid w:val="009920CF"/>
    <w:rsid w:val="009A3B9C"/>
    <w:rsid w:val="009A7B04"/>
    <w:rsid w:val="009B2E5D"/>
    <w:rsid w:val="009C2FED"/>
    <w:rsid w:val="009C3BCA"/>
    <w:rsid w:val="009C57F3"/>
    <w:rsid w:val="009D2BC8"/>
    <w:rsid w:val="009D3F72"/>
    <w:rsid w:val="009D659C"/>
    <w:rsid w:val="009E69FE"/>
    <w:rsid w:val="009F0F8E"/>
    <w:rsid w:val="009F6A0A"/>
    <w:rsid w:val="00A0040A"/>
    <w:rsid w:val="00A00C33"/>
    <w:rsid w:val="00A0374F"/>
    <w:rsid w:val="00A03C9A"/>
    <w:rsid w:val="00A065C2"/>
    <w:rsid w:val="00A22EB4"/>
    <w:rsid w:val="00A32DED"/>
    <w:rsid w:val="00A50E3E"/>
    <w:rsid w:val="00A55A5A"/>
    <w:rsid w:val="00A572C6"/>
    <w:rsid w:val="00A57374"/>
    <w:rsid w:val="00A604D1"/>
    <w:rsid w:val="00A63DB6"/>
    <w:rsid w:val="00A65BDB"/>
    <w:rsid w:val="00A6696D"/>
    <w:rsid w:val="00A67184"/>
    <w:rsid w:val="00A755A1"/>
    <w:rsid w:val="00A84EA0"/>
    <w:rsid w:val="00A87908"/>
    <w:rsid w:val="00A9578E"/>
    <w:rsid w:val="00AA68BF"/>
    <w:rsid w:val="00AB1C8E"/>
    <w:rsid w:val="00AB433A"/>
    <w:rsid w:val="00AC0D5C"/>
    <w:rsid w:val="00AC4BB5"/>
    <w:rsid w:val="00AD005A"/>
    <w:rsid w:val="00AD10C0"/>
    <w:rsid w:val="00AD18E3"/>
    <w:rsid w:val="00AD5F6B"/>
    <w:rsid w:val="00AD6DD2"/>
    <w:rsid w:val="00AE3946"/>
    <w:rsid w:val="00AF60C1"/>
    <w:rsid w:val="00B018A1"/>
    <w:rsid w:val="00B20974"/>
    <w:rsid w:val="00B23309"/>
    <w:rsid w:val="00B23310"/>
    <w:rsid w:val="00B24892"/>
    <w:rsid w:val="00B32A01"/>
    <w:rsid w:val="00B32C21"/>
    <w:rsid w:val="00B430B6"/>
    <w:rsid w:val="00B45581"/>
    <w:rsid w:val="00B46239"/>
    <w:rsid w:val="00B50C79"/>
    <w:rsid w:val="00B55AB3"/>
    <w:rsid w:val="00B570E9"/>
    <w:rsid w:val="00B67F03"/>
    <w:rsid w:val="00B71611"/>
    <w:rsid w:val="00B730BF"/>
    <w:rsid w:val="00B76218"/>
    <w:rsid w:val="00B76223"/>
    <w:rsid w:val="00B766E4"/>
    <w:rsid w:val="00B80A72"/>
    <w:rsid w:val="00B80F4C"/>
    <w:rsid w:val="00B818CF"/>
    <w:rsid w:val="00B836F3"/>
    <w:rsid w:val="00B86442"/>
    <w:rsid w:val="00B9032E"/>
    <w:rsid w:val="00B91242"/>
    <w:rsid w:val="00B91C79"/>
    <w:rsid w:val="00B93850"/>
    <w:rsid w:val="00BA68C8"/>
    <w:rsid w:val="00BB1133"/>
    <w:rsid w:val="00BB7DCF"/>
    <w:rsid w:val="00BC743C"/>
    <w:rsid w:val="00BD3587"/>
    <w:rsid w:val="00BD4667"/>
    <w:rsid w:val="00BE6227"/>
    <w:rsid w:val="00BF24EA"/>
    <w:rsid w:val="00BF624D"/>
    <w:rsid w:val="00BF7253"/>
    <w:rsid w:val="00C0037A"/>
    <w:rsid w:val="00C00A90"/>
    <w:rsid w:val="00C017C7"/>
    <w:rsid w:val="00C0285B"/>
    <w:rsid w:val="00C042D2"/>
    <w:rsid w:val="00C1322C"/>
    <w:rsid w:val="00C25CA8"/>
    <w:rsid w:val="00C3034C"/>
    <w:rsid w:val="00C33083"/>
    <w:rsid w:val="00C353A4"/>
    <w:rsid w:val="00C37063"/>
    <w:rsid w:val="00C4456A"/>
    <w:rsid w:val="00C4513E"/>
    <w:rsid w:val="00C456BA"/>
    <w:rsid w:val="00C524A1"/>
    <w:rsid w:val="00C5421A"/>
    <w:rsid w:val="00C5453E"/>
    <w:rsid w:val="00C57EFB"/>
    <w:rsid w:val="00C6445E"/>
    <w:rsid w:val="00C66EE4"/>
    <w:rsid w:val="00C8068D"/>
    <w:rsid w:val="00C811A6"/>
    <w:rsid w:val="00C925B8"/>
    <w:rsid w:val="00CA5A60"/>
    <w:rsid w:val="00CA77D4"/>
    <w:rsid w:val="00CB5936"/>
    <w:rsid w:val="00CB7E19"/>
    <w:rsid w:val="00CD1A5C"/>
    <w:rsid w:val="00CE3C8B"/>
    <w:rsid w:val="00CF31C9"/>
    <w:rsid w:val="00CF35C4"/>
    <w:rsid w:val="00D11501"/>
    <w:rsid w:val="00D16CCE"/>
    <w:rsid w:val="00D1778C"/>
    <w:rsid w:val="00D240EE"/>
    <w:rsid w:val="00D26710"/>
    <w:rsid w:val="00D27833"/>
    <w:rsid w:val="00D27E43"/>
    <w:rsid w:val="00D31ECC"/>
    <w:rsid w:val="00D32A3B"/>
    <w:rsid w:val="00D35F8A"/>
    <w:rsid w:val="00D41C7D"/>
    <w:rsid w:val="00D50F51"/>
    <w:rsid w:val="00D5561E"/>
    <w:rsid w:val="00D64C75"/>
    <w:rsid w:val="00D675F0"/>
    <w:rsid w:val="00D73F1B"/>
    <w:rsid w:val="00D75A0E"/>
    <w:rsid w:val="00D93DB7"/>
    <w:rsid w:val="00D94174"/>
    <w:rsid w:val="00DA5416"/>
    <w:rsid w:val="00DA573A"/>
    <w:rsid w:val="00DC6349"/>
    <w:rsid w:val="00DD2712"/>
    <w:rsid w:val="00DD359D"/>
    <w:rsid w:val="00DD35DD"/>
    <w:rsid w:val="00DD3BB5"/>
    <w:rsid w:val="00DE5B67"/>
    <w:rsid w:val="00DE64CD"/>
    <w:rsid w:val="00DF766A"/>
    <w:rsid w:val="00E006A5"/>
    <w:rsid w:val="00E00CD0"/>
    <w:rsid w:val="00E0312B"/>
    <w:rsid w:val="00E044E4"/>
    <w:rsid w:val="00E1438A"/>
    <w:rsid w:val="00E14EA8"/>
    <w:rsid w:val="00E22741"/>
    <w:rsid w:val="00E24EAD"/>
    <w:rsid w:val="00E27053"/>
    <w:rsid w:val="00E36630"/>
    <w:rsid w:val="00E46EBD"/>
    <w:rsid w:val="00E518C8"/>
    <w:rsid w:val="00E54287"/>
    <w:rsid w:val="00E6264D"/>
    <w:rsid w:val="00E6303D"/>
    <w:rsid w:val="00E63E4A"/>
    <w:rsid w:val="00E65468"/>
    <w:rsid w:val="00E72D2A"/>
    <w:rsid w:val="00E74DA2"/>
    <w:rsid w:val="00E772C9"/>
    <w:rsid w:val="00E8076B"/>
    <w:rsid w:val="00E84B41"/>
    <w:rsid w:val="00E90B03"/>
    <w:rsid w:val="00E90D2D"/>
    <w:rsid w:val="00E933FB"/>
    <w:rsid w:val="00EA0EEE"/>
    <w:rsid w:val="00EA1FA1"/>
    <w:rsid w:val="00EA41B8"/>
    <w:rsid w:val="00EB0B62"/>
    <w:rsid w:val="00EB4875"/>
    <w:rsid w:val="00EC192B"/>
    <w:rsid w:val="00EC6F5C"/>
    <w:rsid w:val="00ED1AC7"/>
    <w:rsid w:val="00ED6090"/>
    <w:rsid w:val="00EE0216"/>
    <w:rsid w:val="00EE10BA"/>
    <w:rsid w:val="00EE1AFD"/>
    <w:rsid w:val="00EE5B1E"/>
    <w:rsid w:val="00EF7E23"/>
    <w:rsid w:val="00F05558"/>
    <w:rsid w:val="00F07BAF"/>
    <w:rsid w:val="00F21AAC"/>
    <w:rsid w:val="00F258FC"/>
    <w:rsid w:val="00F27F11"/>
    <w:rsid w:val="00F324EC"/>
    <w:rsid w:val="00F33FC2"/>
    <w:rsid w:val="00F408BB"/>
    <w:rsid w:val="00F45B10"/>
    <w:rsid w:val="00F53431"/>
    <w:rsid w:val="00F60E0F"/>
    <w:rsid w:val="00F65B84"/>
    <w:rsid w:val="00F673F2"/>
    <w:rsid w:val="00F7149C"/>
    <w:rsid w:val="00F73A96"/>
    <w:rsid w:val="00F85468"/>
    <w:rsid w:val="00F93CD6"/>
    <w:rsid w:val="00FA3317"/>
    <w:rsid w:val="00FA5FAA"/>
    <w:rsid w:val="00FB71DD"/>
    <w:rsid w:val="00FC0B7E"/>
    <w:rsid w:val="00FD6E3C"/>
    <w:rsid w:val="00FE1523"/>
    <w:rsid w:val="00FF3E12"/>
    <w:rsid w:val="00FF68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4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D1A5C"/>
    <w:pPr>
      <w:keepNext/>
      <w:overflowPunct w:val="0"/>
      <w:autoSpaceDE w:val="0"/>
      <w:autoSpaceDN w:val="0"/>
      <w:adjustRightInd w:val="0"/>
      <w:jc w:val="center"/>
      <w:textAlignment w:val="baseline"/>
      <w:outlineLvl w:val="0"/>
    </w:pPr>
    <w:rPr>
      <w:rFonts w:ascii="Baltica" w:hAnsi="Baltica"/>
      <w:b/>
      <w:sz w:val="28"/>
      <w:szCs w:val="20"/>
    </w:rPr>
  </w:style>
  <w:style w:type="paragraph" w:styleId="2">
    <w:name w:val="heading 2"/>
    <w:basedOn w:val="a"/>
    <w:next w:val="a"/>
    <w:link w:val="20"/>
    <w:qFormat/>
    <w:rsid w:val="00CD1A5C"/>
    <w:pPr>
      <w:keepNext/>
      <w:overflowPunct w:val="0"/>
      <w:autoSpaceDE w:val="0"/>
      <w:autoSpaceDN w:val="0"/>
      <w:adjustRightInd w:val="0"/>
      <w:jc w:val="center"/>
      <w:textAlignment w:val="baseline"/>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C44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5C44DC"/>
    <w:rPr>
      <w:color w:val="0000FF"/>
      <w:u w:val="single"/>
    </w:rPr>
  </w:style>
  <w:style w:type="paragraph" w:customStyle="1" w:styleId="ConsPlusNonformat">
    <w:name w:val="ConsPlusNonformat"/>
    <w:uiPriority w:val="99"/>
    <w:rsid w:val="005C44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5C44DC"/>
    <w:rPr>
      <w:rFonts w:ascii="Arial" w:eastAsia="Times New Roman" w:hAnsi="Arial" w:cs="Arial"/>
      <w:sz w:val="20"/>
      <w:szCs w:val="20"/>
      <w:lang w:eastAsia="ru-RU"/>
    </w:rPr>
  </w:style>
  <w:style w:type="paragraph" w:styleId="a4">
    <w:name w:val="header"/>
    <w:aliases w:val="Header Char"/>
    <w:basedOn w:val="a"/>
    <w:link w:val="a5"/>
    <w:unhideWhenUsed/>
    <w:rsid w:val="00D41C7D"/>
    <w:pPr>
      <w:tabs>
        <w:tab w:val="center" w:pos="4677"/>
        <w:tab w:val="right" w:pos="9355"/>
      </w:tabs>
    </w:pPr>
  </w:style>
  <w:style w:type="character" w:customStyle="1" w:styleId="a5">
    <w:name w:val="Верхний колонтитул Знак"/>
    <w:aliases w:val="Header Char Знак"/>
    <w:basedOn w:val="a0"/>
    <w:link w:val="a4"/>
    <w:rsid w:val="00D41C7D"/>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D41C7D"/>
    <w:pPr>
      <w:tabs>
        <w:tab w:val="center" w:pos="4677"/>
        <w:tab w:val="right" w:pos="9355"/>
      </w:tabs>
    </w:pPr>
  </w:style>
  <w:style w:type="character" w:customStyle="1" w:styleId="a7">
    <w:name w:val="Нижний колонтитул Знак"/>
    <w:basedOn w:val="a0"/>
    <w:link w:val="a6"/>
    <w:uiPriority w:val="99"/>
    <w:semiHidden/>
    <w:rsid w:val="00D41C7D"/>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33EE4"/>
    <w:rPr>
      <w:rFonts w:ascii="Segoe UI" w:hAnsi="Segoe UI" w:cs="Segoe UI"/>
      <w:sz w:val="18"/>
      <w:szCs w:val="18"/>
    </w:rPr>
  </w:style>
  <w:style w:type="character" w:customStyle="1" w:styleId="a9">
    <w:name w:val="Текст выноски Знак"/>
    <w:basedOn w:val="a0"/>
    <w:link w:val="a8"/>
    <w:uiPriority w:val="99"/>
    <w:semiHidden/>
    <w:rsid w:val="00833EE4"/>
    <w:rPr>
      <w:rFonts w:ascii="Segoe UI" w:eastAsia="Times New Roman" w:hAnsi="Segoe UI" w:cs="Segoe UI"/>
      <w:sz w:val="18"/>
      <w:szCs w:val="18"/>
      <w:lang w:eastAsia="ru-RU"/>
    </w:rPr>
  </w:style>
  <w:style w:type="paragraph" w:styleId="aa">
    <w:name w:val="List Paragraph"/>
    <w:basedOn w:val="a"/>
    <w:uiPriority w:val="34"/>
    <w:qFormat/>
    <w:rsid w:val="00385C66"/>
    <w:pPr>
      <w:ind w:left="720"/>
      <w:contextualSpacing/>
    </w:pPr>
  </w:style>
  <w:style w:type="character" w:customStyle="1" w:styleId="10">
    <w:name w:val="Заголовок 1 Знак"/>
    <w:basedOn w:val="a0"/>
    <w:link w:val="1"/>
    <w:rsid w:val="00CD1A5C"/>
    <w:rPr>
      <w:rFonts w:ascii="Baltica" w:eastAsia="Times New Roman" w:hAnsi="Baltica" w:cs="Times New Roman"/>
      <w:b/>
      <w:sz w:val="28"/>
      <w:szCs w:val="20"/>
      <w:lang w:eastAsia="ru-RU"/>
    </w:rPr>
  </w:style>
  <w:style w:type="character" w:customStyle="1" w:styleId="20">
    <w:name w:val="Заголовок 2 Знак"/>
    <w:basedOn w:val="a0"/>
    <w:link w:val="2"/>
    <w:rsid w:val="00CD1A5C"/>
    <w:rPr>
      <w:rFonts w:ascii="Times New Roman" w:eastAsia="Times New Roman" w:hAnsi="Times New Roman" w:cs="Times New Roman"/>
      <w:b/>
      <w:sz w:val="36"/>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8DDC0FA7DDB43E0A257BDF98B363CE2C5F9E71A04704991973B81A029B9579EF7281DCE1E92D594C2132EF3I5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A4778A994F416ADA6C6AA6CA8D4E79ED203AF9DCC5AFC73794DDEBDFWFCC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BBBE7C3EB9917AFD76A82CB21A208BDA102CF565DA70A23EF385445F2576B4E20AD1EF864BBA6C412CAFUAd1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0C4BB6048AF07078D270862480BC0D9086BE30817FDC3DF53EE4DB8792ADDE2225B54B84ACCFBF26344B343rF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2E5EE-3B4A-434A-99EA-A33D9895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862</Words>
  <Characters>4917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ДТСЗН</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AS_Antipina</dc:creator>
  <cp:lastModifiedBy>VSMaschenko</cp:lastModifiedBy>
  <cp:revision>9</cp:revision>
  <cp:lastPrinted>2017-12-21T12:37:00Z</cp:lastPrinted>
  <dcterms:created xsi:type="dcterms:W3CDTF">2017-12-14T05:12:00Z</dcterms:created>
  <dcterms:modified xsi:type="dcterms:W3CDTF">2017-12-21T12:37:00Z</dcterms:modified>
</cp:coreProperties>
</file>