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622" w:rsidRPr="00597EA1" w:rsidRDefault="00E63622" w:rsidP="00E63622">
      <w:pPr>
        <w:jc w:val="center"/>
      </w:pPr>
      <w:r w:rsidRPr="00597EA1">
        <w:rPr>
          <w:noProof/>
        </w:rPr>
        <w:drawing>
          <wp:inline distT="0" distB="0" distL="0" distR="0">
            <wp:extent cx="649605" cy="87820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87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622" w:rsidRPr="00597EA1" w:rsidRDefault="00E63622" w:rsidP="00E63622">
      <w:pPr>
        <w:pStyle w:val="1"/>
        <w:rPr>
          <w:rFonts w:ascii="Times New Roman" w:hAnsi="Times New Roman"/>
          <w:b w:val="0"/>
          <w:bCs/>
          <w:color w:val="000000" w:themeColor="text1"/>
          <w:sz w:val="30"/>
        </w:rPr>
      </w:pPr>
      <w:r w:rsidRPr="00597EA1">
        <w:rPr>
          <w:rFonts w:ascii="Times New Roman" w:hAnsi="Times New Roman"/>
          <w:b w:val="0"/>
          <w:color w:val="000000" w:themeColor="text1"/>
          <w:sz w:val="30"/>
        </w:rPr>
        <w:t>ПРАВИТЕЛЬСТВО ЯМАЛО-НЕНЕЦКОГО АВТОНОМНОГО ОКРУГА</w:t>
      </w:r>
    </w:p>
    <w:p w:rsidR="00E63622" w:rsidRPr="00597EA1" w:rsidRDefault="00E63622" w:rsidP="00E63622">
      <w:pPr>
        <w:pStyle w:val="2"/>
        <w:rPr>
          <w:b w:val="0"/>
          <w:i/>
          <w:color w:val="000000" w:themeColor="text1"/>
          <w:szCs w:val="36"/>
        </w:rPr>
      </w:pPr>
      <w:r w:rsidRPr="00597EA1">
        <w:rPr>
          <w:color w:val="000000" w:themeColor="text1"/>
          <w:szCs w:val="36"/>
        </w:rPr>
        <w:t>ПОСТАНОВЛЕНИЕ</w:t>
      </w:r>
    </w:p>
    <w:p w:rsidR="00E63622" w:rsidRPr="00597EA1" w:rsidRDefault="00E63622" w:rsidP="00E63622">
      <w:pPr>
        <w:jc w:val="center"/>
      </w:pPr>
    </w:p>
    <w:p w:rsidR="00E63622" w:rsidRPr="00E63622" w:rsidRDefault="00E63622" w:rsidP="00E63622">
      <w:pPr>
        <w:pStyle w:val="a3"/>
        <w:tabs>
          <w:tab w:val="left" w:pos="0"/>
        </w:tabs>
        <w:jc w:val="center"/>
        <w:rPr>
          <w:sz w:val="28"/>
          <w:szCs w:val="28"/>
        </w:rPr>
      </w:pPr>
      <w:r w:rsidRPr="00E63622">
        <w:rPr>
          <w:sz w:val="28"/>
          <w:szCs w:val="28"/>
        </w:rPr>
        <w:t xml:space="preserve">31 августа 2017 г.                                                  </w:t>
      </w:r>
      <w:r>
        <w:rPr>
          <w:sz w:val="28"/>
          <w:szCs w:val="28"/>
        </w:rPr>
        <w:t xml:space="preserve">                           № 903</w:t>
      </w:r>
      <w:r w:rsidRPr="00E63622">
        <w:rPr>
          <w:sz w:val="28"/>
          <w:szCs w:val="28"/>
        </w:rPr>
        <w:t>-П</w:t>
      </w:r>
    </w:p>
    <w:p w:rsidR="00E63622" w:rsidRPr="00E63622" w:rsidRDefault="00E63622" w:rsidP="00E63622">
      <w:pPr>
        <w:jc w:val="center"/>
        <w:rPr>
          <w:sz w:val="28"/>
          <w:szCs w:val="28"/>
        </w:rPr>
      </w:pPr>
    </w:p>
    <w:p w:rsidR="00B63571" w:rsidRDefault="00E63622" w:rsidP="00E63622">
      <w:pPr>
        <w:jc w:val="center"/>
        <w:rPr>
          <w:sz w:val="28"/>
          <w:szCs w:val="28"/>
        </w:rPr>
      </w:pPr>
      <w:r w:rsidRPr="00E63622">
        <w:rPr>
          <w:sz w:val="28"/>
          <w:szCs w:val="28"/>
        </w:rPr>
        <w:t>г. Салехард</w:t>
      </w:r>
    </w:p>
    <w:p w:rsidR="00E63622" w:rsidRDefault="00E63622" w:rsidP="00E63622">
      <w:pPr>
        <w:jc w:val="center"/>
        <w:rPr>
          <w:sz w:val="28"/>
          <w:szCs w:val="28"/>
        </w:rPr>
      </w:pPr>
    </w:p>
    <w:p w:rsidR="00E63622" w:rsidRPr="00E63622" w:rsidRDefault="00E63622" w:rsidP="00E63622">
      <w:pPr>
        <w:jc w:val="center"/>
        <w:rPr>
          <w:sz w:val="28"/>
          <w:szCs w:val="28"/>
        </w:rPr>
      </w:pPr>
    </w:p>
    <w:p w:rsidR="00A67D54" w:rsidRDefault="005949C5" w:rsidP="00A67D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949C5">
        <w:rPr>
          <w:b/>
          <w:sz w:val="28"/>
          <w:szCs w:val="28"/>
        </w:rPr>
        <w:t xml:space="preserve">О внесении изменений в </w:t>
      </w:r>
      <w:r w:rsidR="004C7619">
        <w:rPr>
          <w:b/>
          <w:sz w:val="28"/>
          <w:szCs w:val="28"/>
        </w:rPr>
        <w:t>постановление Правительства</w:t>
      </w:r>
    </w:p>
    <w:p w:rsidR="00A67D54" w:rsidRDefault="004C7619" w:rsidP="00A67D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Ямало-Ненецкого автономного округа </w:t>
      </w:r>
    </w:p>
    <w:p w:rsidR="00503160" w:rsidRPr="00503160" w:rsidRDefault="004C7619" w:rsidP="00A67D5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17 августа 2015 года № 768-П</w:t>
      </w:r>
    </w:p>
    <w:p w:rsidR="005949C5" w:rsidRPr="005949C5" w:rsidRDefault="005949C5" w:rsidP="00503160">
      <w:pPr>
        <w:jc w:val="center"/>
        <w:rPr>
          <w:b/>
          <w:sz w:val="28"/>
          <w:szCs w:val="28"/>
        </w:rPr>
      </w:pPr>
    </w:p>
    <w:p w:rsidR="005949C5" w:rsidRPr="005949C5" w:rsidRDefault="005949C5" w:rsidP="005949C5">
      <w:pPr>
        <w:jc w:val="center"/>
        <w:rPr>
          <w:sz w:val="28"/>
          <w:szCs w:val="28"/>
        </w:rPr>
      </w:pPr>
    </w:p>
    <w:p w:rsidR="005B523F" w:rsidRPr="004131E2" w:rsidRDefault="005B523F" w:rsidP="00A67D5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31E2">
        <w:rPr>
          <w:rFonts w:ascii="Times New Roman" w:hAnsi="Times New Roman" w:cs="Times New Roman"/>
          <w:sz w:val="28"/>
          <w:szCs w:val="28"/>
        </w:rPr>
        <w:t xml:space="preserve">В целях приведения </w:t>
      </w:r>
      <w:r w:rsidR="004C7619">
        <w:rPr>
          <w:rFonts w:ascii="Times New Roman" w:hAnsi="Times New Roman" w:cs="Times New Roman"/>
          <w:sz w:val="28"/>
          <w:szCs w:val="28"/>
        </w:rPr>
        <w:t>нормативно</w:t>
      </w:r>
      <w:r w:rsidR="00B63571">
        <w:rPr>
          <w:rFonts w:ascii="Times New Roman" w:hAnsi="Times New Roman" w:cs="Times New Roman"/>
          <w:sz w:val="28"/>
          <w:szCs w:val="28"/>
        </w:rPr>
        <w:t xml:space="preserve">го </w:t>
      </w:r>
      <w:r w:rsidR="004C7619">
        <w:rPr>
          <w:rFonts w:ascii="Times New Roman" w:hAnsi="Times New Roman" w:cs="Times New Roman"/>
          <w:sz w:val="28"/>
          <w:szCs w:val="28"/>
        </w:rPr>
        <w:t>правового акта</w:t>
      </w:r>
      <w:r w:rsidRPr="004131E2">
        <w:rPr>
          <w:rFonts w:ascii="Times New Roman" w:hAnsi="Times New Roman" w:cs="Times New Roman"/>
          <w:sz w:val="28"/>
          <w:szCs w:val="28"/>
        </w:rPr>
        <w:t xml:space="preserve"> Ямало-Ненецкого</w:t>
      </w:r>
      <w:r w:rsidR="00373418">
        <w:rPr>
          <w:rFonts w:ascii="Times New Roman" w:hAnsi="Times New Roman" w:cs="Times New Roman"/>
          <w:sz w:val="28"/>
          <w:szCs w:val="28"/>
        </w:rPr>
        <w:t xml:space="preserve"> </w:t>
      </w:r>
      <w:r w:rsidRPr="004131E2">
        <w:rPr>
          <w:rFonts w:ascii="Times New Roman" w:hAnsi="Times New Roman" w:cs="Times New Roman"/>
          <w:sz w:val="28"/>
          <w:szCs w:val="28"/>
        </w:rPr>
        <w:t xml:space="preserve"> </w:t>
      </w:r>
      <w:r w:rsidR="00373418">
        <w:rPr>
          <w:rFonts w:ascii="Times New Roman" w:hAnsi="Times New Roman" w:cs="Times New Roman"/>
          <w:sz w:val="28"/>
          <w:szCs w:val="28"/>
        </w:rPr>
        <w:t xml:space="preserve">  </w:t>
      </w:r>
      <w:r w:rsidRPr="004131E2">
        <w:rPr>
          <w:rFonts w:ascii="Times New Roman" w:hAnsi="Times New Roman" w:cs="Times New Roman"/>
          <w:sz w:val="28"/>
          <w:szCs w:val="28"/>
        </w:rPr>
        <w:t>автономного</w:t>
      </w:r>
      <w:r w:rsidR="00373418">
        <w:rPr>
          <w:rFonts w:ascii="Times New Roman" w:hAnsi="Times New Roman" w:cs="Times New Roman"/>
          <w:sz w:val="28"/>
          <w:szCs w:val="28"/>
        </w:rPr>
        <w:t xml:space="preserve"> </w:t>
      </w:r>
      <w:r w:rsidR="00503160">
        <w:rPr>
          <w:rFonts w:ascii="Times New Roman" w:hAnsi="Times New Roman" w:cs="Times New Roman"/>
          <w:sz w:val="28"/>
          <w:szCs w:val="28"/>
        </w:rPr>
        <w:t>округа</w:t>
      </w:r>
      <w:r w:rsidR="00373418">
        <w:rPr>
          <w:rFonts w:ascii="Times New Roman" w:hAnsi="Times New Roman" w:cs="Times New Roman"/>
          <w:sz w:val="28"/>
          <w:szCs w:val="28"/>
        </w:rPr>
        <w:t xml:space="preserve"> </w:t>
      </w:r>
      <w:r w:rsidRPr="004131E2">
        <w:rPr>
          <w:rFonts w:ascii="Times New Roman" w:hAnsi="Times New Roman" w:cs="Times New Roman"/>
          <w:sz w:val="28"/>
          <w:szCs w:val="28"/>
        </w:rPr>
        <w:t xml:space="preserve">в </w:t>
      </w:r>
      <w:r w:rsidR="00503160">
        <w:rPr>
          <w:rFonts w:ascii="Times New Roman" w:hAnsi="Times New Roman" w:cs="Times New Roman"/>
          <w:sz w:val="28"/>
          <w:szCs w:val="28"/>
        </w:rPr>
        <w:t>соответствие</w:t>
      </w:r>
      <w:r w:rsidR="00373418">
        <w:rPr>
          <w:rFonts w:ascii="Times New Roman" w:hAnsi="Times New Roman" w:cs="Times New Roman"/>
          <w:sz w:val="28"/>
          <w:szCs w:val="28"/>
        </w:rPr>
        <w:t xml:space="preserve"> </w:t>
      </w:r>
      <w:r w:rsidRPr="004131E2">
        <w:rPr>
          <w:rFonts w:ascii="Times New Roman" w:hAnsi="Times New Roman" w:cs="Times New Roman"/>
          <w:sz w:val="28"/>
          <w:szCs w:val="28"/>
        </w:rPr>
        <w:t xml:space="preserve">с </w:t>
      </w:r>
      <w:r w:rsidR="00503160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73418">
        <w:rPr>
          <w:rFonts w:ascii="Times New Roman" w:hAnsi="Times New Roman" w:cs="Times New Roman"/>
          <w:sz w:val="28"/>
          <w:szCs w:val="28"/>
        </w:rPr>
        <w:t xml:space="preserve"> </w:t>
      </w:r>
      <w:r w:rsidRPr="004131E2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1E2">
        <w:rPr>
          <w:rFonts w:ascii="Times New Roman" w:hAnsi="Times New Roman" w:cs="Times New Roman"/>
          <w:sz w:val="28"/>
          <w:szCs w:val="28"/>
        </w:rPr>
        <w:t xml:space="preserve">Федерации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73418">
        <w:rPr>
          <w:rFonts w:ascii="Times New Roman" w:hAnsi="Times New Roman" w:cs="Times New Roman"/>
          <w:sz w:val="28"/>
          <w:szCs w:val="28"/>
        </w:rPr>
        <w:t xml:space="preserve"> </w:t>
      </w:r>
      <w:r w:rsidRPr="004131E2">
        <w:rPr>
          <w:rFonts w:ascii="Times New Roman" w:hAnsi="Times New Roman" w:cs="Times New Roman"/>
          <w:sz w:val="28"/>
          <w:szCs w:val="28"/>
        </w:rPr>
        <w:t xml:space="preserve">Правительство </w:t>
      </w:r>
      <w:r>
        <w:rPr>
          <w:rFonts w:ascii="Times New Roman" w:hAnsi="Times New Roman" w:cs="Times New Roman"/>
          <w:sz w:val="28"/>
          <w:szCs w:val="28"/>
        </w:rPr>
        <w:t xml:space="preserve"> Ямало-Ненецкого</w:t>
      </w:r>
      <w:r w:rsidRPr="004131E2">
        <w:rPr>
          <w:rFonts w:ascii="Times New Roman" w:hAnsi="Times New Roman" w:cs="Times New Roman"/>
          <w:sz w:val="28"/>
          <w:szCs w:val="28"/>
        </w:rPr>
        <w:t xml:space="preserve"> </w:t>
      </w:r>
      <w:r w:rsidR="00503160">
        <w:rPr>
          <w:rFonts w:ascii="Times New Roman" w:hAnsi="Times New Roman" w:cs="Times New Roman"/>
          <w:sz w:val="28"/>
          <w:szCs w:val="28"/>
        </w:rPr>
        <w:t xml:space="preserve"> </w:t>
      </w:r>
      <w:r w:rsidRPr="004131E2">
        <w:rPr>
          <w:rFonts w:ascii="Times New Roman" w:hAnsi="Times New Roman" w:cs="Times New Roman"/>
          <w:sz w:val="28"/>
          <w:szCs w:val="28"/>
        </w:rPr>
        <w:t xml:space="preserve">автономного </w:t>
      </w:r>
      <w:r w:rsidR="00503160">
        <w:rPr>
          <w:rFonts w:ascii="Times New Roman" w:hAnsi="Times New Roman" w:cs="Times New Roman"/>
          <w:sz w:val="28"/>
          <w:szCs w:val="28"/>
        </w:rPr>
        <w:t xml:space="preserve"> </w:t>
      </w:r>
      <w:r w:rsidRPr="004131E2">
        <w:rPr>
          <w:rFonts w:ascii="Times New Roman" w:hAnsi="Times New Roman" w:cs="Times New Roman"/>
          <w:sz w:val="28"/>
          <w:szCs w:val="28"/>
        </w:rPr>
        <w:t xml:space="preserve">округа  </w:t>
      </w:r>
      <w:r w:rsidRPr="004131E2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5949C5" w:rsidRPr="005949C5" w:rsidRDefault="005949C5" w:rsidP="00A67D54">
      <w:pPr>
        <w:ind w:firstLine="709"/>
        <w:jc w:val="both"/>
        <w:rPr>
          <w:sz w:val="28"/>
          <w:szCs w:val="28"/>
        </w:rPr>
      </w:pPr>
    </w:p>
    <w:p w:rsidR="00AC3933" w:rsidRPr="005949C5" w:rsidRDefault="005949C5" w:rsidP="00A67D54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49C5">
        <w:rPr>
          <w:sz w:val="28"/>
          <w:szCs w:val="28"/>
        </w:rPr>
        <w:t xml:space="preserve">Утвердить прилагаемые изменения, которые вносятся </w:t>
      </w:r>
      <w:r w:rsidRPr="00503160">
        <w:rPr>
          <w:sz w:val="28"/>
          <w:szCs w:val="28"/>
        </w:rPr>
        <w:t>в</w:t>
      </w:r>
      <w:r w:rsidR="004C7619">
        <w:rPr>
          <w:sz w:val="28"/>
          <w:szCs w:val="28"/>
        </w:rPr>
        <w:t xml:space="preserve"> постановление Правительства  </w:t>
      </w:r>
      <w:r w:rsidR="004C7619" w:rsidRPr="004131E2">
        <w:rPr>
          <w:sz w:val="28"/>
          <w:szCs w:val="28"/>
        </w:rPr>
        <w:t>Ямало-Ненецкого</w:t>
      </w:r>
      <w:r w:rsidR="004C7619">
        <w:rPr>
          <w:sz w:val="28"/>
          <w:szCs w:val="28"/>
        </w:rPr>
        <w:t xml:space="preserve">   </w:t>
      </w:r>
      <w:r w:rsidR="004C7619" w:rsidRPr="004131E2">
        <w:rPr>
          <w:sz w:val="28"/>
          <w:szCs w:val="28"/>
        </w:rPr>
        <w:t>автономного</w:t>
      </w:r>
      <w:r w:rsidR="004C7619">
        <w:rPr>
          <w:sz w:val="28"/>
          <w:szCs w:val="28"/>
        </w:rPr>
        <w:t xml:space="preserve"> округа  от 17 августа  2015 года     № 768-П «Об утверждении</w:t>
      </w:r>
      <w:r w:rsidRPr="00503160">
        <w:rPr>
          <w:sz w:val="28"/>
          <w:szCs w:val="28"/>
        </w:rPr>
        <w:t xml:space="preserve"> </w:t>
      </w:r>
      <w:r w:rsidR="004C7619">
        <w:rPr>
          <w:sz w:val="28"/>
          <w:szCs w:val="28"/>
        </w:rPr>
        <w:t>Административного</w:t>
      </w:r>
      <w:r w:rsidR="00503160" w:rsidRPr="00503160">
        <w:rPr>
          <w:sz w:val="28"/>
          <w:szCs w:val="28"/>
        </w:rPr>
        <w:t xml:space="preserve"> регламент</w:t>
      </w:r>
      <w:r w:rsidR="004C7619">
        <w:rPr>
          <w:sz w:val="28"/>
          <w:szCs w:val="28"/>
        </w:rPr>
        <w:t>а</w:t>
      </w:r>
      <w:r w:rsidR="00503160" w:rsidRPr="00503160">
        <w:rPr>
          <w:sz w:val="28"/>
          <w:szCs w:val="28"/>
        </w:rPr>
        <w:t xml:space="preserve"> департамента социальной защиты населения Ямало-Ненецкого автономного округа по предоставлению государственной услуги «Признание граждан нуждающимися в социальном обслуживании и составление индивидуальной программы предоставления социальных услуг»</w:t>
      </w:r>
      <w:r w:rsidR="007A1231">
        <w:rPr>
          <w:sz w:val="28"/>
          <w:szCs w:val="28"/>
        </w:rPr>
        <w:t>.</w:t>
      </w:r>
    </w:p>
    <w:p w:rsidR="004432B0" w:rsidRDefault="004432B0" w:rsidP="00194F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3418" w:rsidRDefault="00373418" w:rsidP="00194F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2284" w:rsidRDefault="00C52284" w:rsidP="00194F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29CB" w:rsidRDefault="00194F00" w:rsidP="00194F00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="005929CB">
        <w:rPr>
          <w:bCs/>
          <w:sz w:val="28"/>
          <w:szCs w:val="28"/>
        </w:rPr>
        <w:t xml:space="preserve">               </w:t>
      </w:r>
      <w:r w:rsidR="00A67D54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Губернатор </w:t>
      </w:r>
    </w:p>
    <w:p w:rsidR="00A67D54" w:rsidRDefault="00194F00" w:rsidP="00194F00">
      <w:pPr>
        <w:autoSpaceDE w:val="0"/>
        <w:autoSpaceDN w:val="0"/>
        <w:adjustRightInd w:val="0"/>
        <w:outlineLvl w:val="0"/>
        <w:rPr>
          <w:bCs/>
          <w:sz w:val="28"/>
          <w:szCs w:val="28"/>
        </w:rPr>
        <w:sectPr w:rsidR="00A67D54" w:rsidSect="00A67D54">
          <w:footerReference w:type="even" r:id="rId9"/>
          <w:pgSz w:w="11907" w:h="16840" w:code="9"/>
          <w:pgMar w:top="1134" w:right="567" w:bottom="1134" w:left="1418" w:header="709" w:footer="709" w:gutter="0"/>
          <w:pgNumType w:start="1"/>
          <w:cols w:space="720"/>
          <w:titlePg/>
        </w:sectPr>
      </w:pPr>
      <w:r>
        <w:rPr>
          <w:bCs/>
          <w:sz w:val="28"/>
          <w:szCs w:val="28"/>
        </w:rPr>
        <w:t>Ямало-Ненецкого автономного округа</w:t>
      </w:r>
      <w:r w:rsidR="005929CB">
        <w:rPr>
          <w:bCs/>
          <w:sz w:val="28"/>
          <w:szCs w:val="28"/>
        </w:rPr>
        <w:t xml:space="preserve">                                                 </w:t>
      </w:r>
      <w:r>
        <w:rPr>
          <w:bCs/>
          <w:sz w:val="28"/>
          <w:szCs w:val="28"/>
        </w:rPr>
        <w:t>Д.Н. Кобылкин</w:t>
      </w:r>
    </w:p>
    <w:p w:rsidR="00A67D54" w:rsidRDefault="00A67D54" w:rsidP="00A67D54">
      <w:pPr>
        <w:pStyle w:val="ConsPlusNormal"/>
        <w:ind w:left="4236"/>
        <w:outlineLvl w:val="0"/>
        <w:rPr>
          <w:rFonts w:ascii="Times New Roman" w:hAnsi="Times New Roman" w:cs="Times New Roman"/>
          <w:sz w:val="28"/>
          <w:szCs w:val="28"/>
        </w:rPr>
      </w:pPr>
      <w:r w:rsidRPr="006865D1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A67D54" w:rsidRPr="006865D1" w:rsidRDefault="00A67D54" w:rsidP="00A67D54">
      <w:pPr>
        <w:pStyle w:val="ConsPlusNormal"/>
        <w:ind w:left="4536"/>
        <w:outlineLvl w:val="0"/>
        <w:rPr>
          <w:rFonts w:ascii="Times New Roman" w:hAnsi="Times New Roman" w:cs="Times New Roman"/>
          <w:sz w:val="28"/>
          <w:szCs w:val="28"/>
        </w:rPr>
      </w:pPr>
    </w:p>
    <w:p w:rsidR="00A67D54" w:rsidRPr="006865D1" w:rsidRDefault="00A67D54" w:rsidP="00A67D54">
      <w:pPr>
        <w:pStyle w:val="ConsPlusNormal"/>
        <w:ind w:left="4236"/>
        <w:rPr>
          <w:rFonts w:ascii="Times New Roman" w:hAnsi="Times New Roman" w:cs="Times New Roman"/>
          <w:sz w:val="28"/>
          <w:szCs w:val="28"/>
        </w:rPr>
      </w:pPr>
      <w:r w:rsidRPr="006865D1">
        <w:rPr>
          <w:rFonts w:ascii="Times New Roman" w:hAnsi="Times New Roman" w:cs="Times New Roman"/>
          <w:sz w:val="28"/>
          <w:szCs w:val="28"/>
        </w:rPr>
        <w:t>постановлением Правительства</w:t>
      </w:r>
    </w:p>
    <w:p w:rsidR="00A67D54" w:rsidRDefault="00A67D54" w:rsidP="00A67D54">
      <w:pPr>
        <w:pStyle w:val="ConsPlusNormal"/>
        <w:ind w:left="4236"/>
        <w:rPr>
          <w:rFonts w:ascii="Times New Roman" w:hAnsi="Times New Roman" w:cs="Times New Roman"/>
          <w:sz w:val="28"/>
          <w:szCs w:val="28"/>
        </w:rPr>
      </w:pPr>
      <w:r w:rsidRPr="006865D1">
        <w:rPr>
          <w:rFonts w:ascii="Times New Roman" w:hAnsi="Times New Roman" w:cs="Times New Roman"/>
          <w:sz w:val="28"/>
          <w:szCs w:val="28"/>
        </w:rPr>
        <w:t>Ямало-Ненецкого автономного округа</w:t>
      </w:r>
    </w:p>
    <w:p w:rsidR="00A67D54" w:rsidRPr="006865D1" w:rsidRDefault="00E63622" w:rsidP="00A67D54">
      <w:pPr>
        <w:pStyle w:val="ConsPlusNormal"/>
        <w:ind w:left="4536" w:firstLine="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31 августа</w:t>
      </w:r>
      <w:r w:rsidR="00B63571">
        <w:rPr>
          <w:rFonts w:ascii="Times New Roman" w:hAnsi="Times New Roman" w:cs="Times New Roman"/>
          <w:sz w:val="28"/>
          <w:szCs w:val="28"/>
        </w:rPr>
        <w:t xml:space="preserve"> </w:t>
      </w:r>
      <w:r w:rsidR="00A67D54" w:rsidRPr="006865D1">
        <w:rPr>
          <w:rFonts w:ascii="Times New Roman" w:hAnsi="Times New Roman" w:cs="Times New Roman"/>
          <w:sz w:val="28"/>
          <w:szCs w:val="28"/>
        </w:rPr>
        <w:t>201</w:t>
      </w:r>
      <w:r w:rsidR="00A67D54">
        <w:rPr>
          <w:rFonts w:ascii="Times New Roman" w:hAnsi="Times New Roman" w:cs="Times New Roman"/>
          <w:sz w:val="28"/>
          <w:szCs w:val="28"/>
        </w:rPr>
        <w:t>7</w:t>
      </w:r>
      <w:r w:rsidR="00A67D54" w:rsidRPr="006865D1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№ 903-П</w:t>
      </w:r>
      <w:r w:rsidR="00A67D54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A67D54" w:rsidRPr="00A26CDB" w:rsidRDefault="00A67D54" w:rsidP="00A67D54">
      <w:pPr>
        <w:jc w:val="right"/>
        <w:rPr>
          <w:sz w:val="28"/>
          <w:szCs w:val="28"/>
        </w:rPr>
      </w:pPr>
    </w:p>
    <w:p w:rsidR="00A67D54" w:rsidRDefault="00A67D54" w:rsidP="00A67D54">
      <w:pPr>
        <w:jc w:val="center"/>
        <w:rPr>
          <w:b/>
          <w:sz w:val="28"/>
          <w:szCs w:val="28"/>
        </w:rPr>
      </w:pPr>
    </w:p>
    <w:p w:rsidR="00A67D54" w:rsidRPr="00A26CDB" w:rsidRDefault="00A67D54" w:rsidP="00A67D54">
      <w:pPr>
        <w:jc w:val="center"/>
        <w:rPr>
          <w:b/>
          <w:sz w:val="28"/>
          <w:szCs w:val="28"/>
        </w:rPr>
      </w:pPr>
      <w:r w:rsidRPr="00A26CDB">
        <w:rPr>
          <w:b/>
          <w:sz w:val="28"/>
          <w:szCs w:val="28"/>
        </w:rPr>
        <w:t>ИЗМЕНЕНИЯ</w:t>
      </w:r>
      <w:r w:rsidRPr="00A26CDB">
        <w:rPr>
          <w:sz w:val="28"/>
          <w:szCs w:val="28"/>
        </w:rPr>
        <w:t>,</w:t>
      </w:r>
    </w:p>
    <w:p w:rsidR="00A67D54" w:rsidRDefault="00A67D54" w:rsidP="00A67D54">
      <w:pPr>
        <w:jc w:val="center"/>
        <w:rPr>
          <w:sz w:val="28"/>
          <w:szCs w:val="28"/>
        </w:rPr>
      </w:pPr>
      <w:r w:rsidRPr="00A26CDB">
        <w:rPr>
          <w:sz w:val="28"/>
          <w:szCs w:val="28"/>
        </w:rPr>
        <w:t xml:space="preserve">которые вносятся </w:t>
      </w:r>
      <w:r w:rsidRPr="00630937">
        <w:rPr>
          <w:sz w:val="28"/>
          <w:szCs w:val="28"/>
        </w:rPr>
        <w:t xml:space="preserve">в </w:t>
      </w:r>
      <w:r>
        <w:rPr>
          <w:sz w:val="28"/>
          <w:szCs w:val="28"/>
        </w:rPr>
        <w:t>постановление Правительства Ямало-Ненецкого</w:t>
      </w:r>
    </w:p>
    <w:p w:rsidR="00A67D54" w:rsidRPr="00630937" w:rsidRDefault="00A67D54" w:rsidP="00A67D54">
      <w:pPr>
        <w:jc w:val="center"/>
        <w:rPr>
          <w:sz w:val="28"/>
          <w:szCs w:val="28"/>
        </w:rPr>
      </w:pPr>
      <w:r>
        <w:rPr>
          <w:sz w:val="28"/>
          <w:szCs w:val="28"/>
        </w:rPr>
        <w:t>автономного округа от 17 августа 2015 года № 768-П</w:t>
      </w:r>
    </w:p>
    <w:p w:rsidR="00A67D54" w:rsidRPr="00630937" w:rsidRDefault="00A67D54" w:rsidP="00A67D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7D54" w:rsidRDefault="00A67D54" w:rsidP="00A67D5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67D54" w:rsidRDefault="00A67D54" w:rsidP="00A67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Пункт 2 изложить в следующей редакции:</w:t>
      </w:r>
    </w:p>
    <w:p w:rsidR="00A67D54" w:rsidRPr="00397E26" w:rsidRDefault="00A67D54" w:rsidP="00A67D54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«2. </w:t>
      </w:r>
      <w:r>
        <w:rPr>
          <w:rFonts w:eastAsia="Calibri"/>
          <w:sz w:val="28"/>
          <w:szCs w:val="28"/>
        </w:rPr>
        <w:t>Контроль за исполнением настоящего постановления возложить на заместителя Губернатора Ямало-Ненецкого автономного округа, обеспечивающего формирование и реализацию государственной политики в социальной сфере.</w:t>
      </w:r>
      <w:r>
        <w:rPr>
          <w:sz w:val="28"/>
          <w:szCs w:val="28"/>
        </w:rPr>
        <w:t>».</w:t>
      </w:r>
    </w:p>
    <w:p w:rsidR="00625401" w:rsidRPr="00A70014" w:rsidRDefault="00A67D54" w:rsidP="00625401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625401">
        <w:rPr>
          <w:sz w:val="28"/>
          <w:szCs w:val="28"/>
        </w:rPr>
        <w:t xml:space="preserve">Абзац первый пункта 2.7-2 Административного регламента </w:t>
      </w:r>
      <w:r w:rsidRPr="00DC02EA">
        <w:rPr>
          <w:sz w:val="28"/>
          <w:szCs w:val="28"/>
        </w:rPr>
        <w:t xml:space="preserve"> департамента социальной защиты населения Ямало-Ненецкого автономного округа по предост</w:t>
      </w:r>
      <w:r>
        <w:rPr>
          <w:sz w:val="28"/>
          <w:szCs w:val="28"/>
        </w:rPr>
        <w:t>авлению государственной услуги «Признание граждан нуждающимися в социальном обслуживании и составление индивидуальной программы предоставления социальных услуг», утвержденно</w:t>
      </w:r>
      <w:r w:rsidR="00625401">
        <w:rPr>
          <w:sz w:val="28"/>
          <w:szCs w:val="28"/>
        </w:rPr>
        <w:t>го</w:t>
      </w:r>
      <w:r>
        <w:rPr>
          <w:sz w:val="28"/>
          <w:szCs w:val="28"/>
        </w:rPr>
        <w:t xml:space="preserve"> указанным постановлением</w:t>
      </w:r>
      <w:r w:rsidR="00625401">
        <w:rPr>
          <w:sz w:val="28"/>
          <w:szCs w:val="28"/>
        </w:rPr>
        <w:t xml:space="preserve">, </w:t>
      </w:r>
      <w:r w:rsidR="00625401">
        <w:rPr>
          <w:rFonts w:eastAsia="Calibri"/>
          <w:sz w:val="28"/>
          <w:szCs w:val="28"/>
        </w:rPr>
        <w:t>изложить в следующей редакции:</w:t>
      </w:r>
    </w:p>
    <w:p w:rsidR="00A67D54" w:rsidRPr="00223D9E" w:rsidRDefault="00A67D54" w:rsidP="00A67D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625401">
        <w:rPr>
          <w:rFonts w:eastAsia="Calibri"/>
          <w:sz w:val="28"/>
          <w:szCs w:val="28"/>
        </w:rPr>
        <w:t>2.7-2. </w:t>
      </w:r>
      <w:r>
        <w:rPr>
          <w:rFonts w:eastAsia="Calibri"/>
          <w:sz w:val="28"/>
          <w:szCs w:val="28"/>
        </w:rPr>
        <w:t xml:space="preserve">Для предоставления государственной услуги департаментом в рамках межведомственного взаимодействия запрашиваются </w:t>
      </w:r>
      <w:r w:rsidRPr="00223D9E">
        <w:rPr>
          <w:rFonts w:eastAsia="Calibri"/>
          <w:sz w:val="28"/>
          <w:szCs w:val="28"/>
        </w:rPr>
        <w:t>сведения Министерства внутренних дел Российской Федерации</w:t>
      </w:r>
      <w:r>
        <w:rPr>
          <w:rFonts w:eastAsia="Calibri"/>
          <w:sz w:val="28"/>
          <w:szCs w:val="28"/>
        </w:rPr>
        <w:t xml:space="preserve"> или его территориальных органов</w:t>
      </w:r>
      <w:r w:rsidRPr="00223D9E">
        <w:rPr>
          <w:rFonts w:eastAsia="Calibri"/>
          <w:sz w:val="28"/>
          <w:szCs w:val="28"/>
        </w:rPr>
        <w:t xml:space="preserve"> о регистрации по месту жительства, о регистрации по месту пребывания, предоставляемые в рамках государственной услуги по регистрационному учету граждан Российской Федерации по месту пребывания и по месту жительства в пределах Российской Федерации, сведения налогового органа об отсутствии регистрации в качестве индивидуального предпринимателя,</w:t>
      </w:r>
      <w:r w:rsidRPr="006E2FD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 xml:space="preserve">предоставляемые </w:t>
      </w:r>
      <w:r w:rsidR="00625401">
        <w:rPr>
          <w:rFonts w:eastAsia="Calibri"/>
          <w:sz w:val="28"/>
          <w:szCs w:val="28"/>
        </w:rPr>
        <w:t xml:space="preserve">Федеральной налоговой службой, территориальными налоговыми органами, подведомственной Федеральной налоговой службе организацией </w:t>
      </w:r>
      <w:r>
        <w:rPr>
          <w:rFonts w:eastAsia="Calibri"/>
          <w:sz w:val="28"/>
          <w:szCs w:val="28"/>
        </w:rPr>
        <w:t xml:space="preserve">в рамках государственной услуги по </w:t>
      </w:r>
      <w:r w:rsidR="00625401">
        <w:rPr>
          <w:rFonts w:eastAsia="Calibri"/>
          <w:sz w:val="28"/>
          <w:szCs w:val="28"/>
        </w:rPr>
        <w:t xml:space="preserve">предоставлению сведений и документов, содержащихся в Едином реестре юридических лиц и Едином государственном реестре </w:t>
      </w:r>
      <w:r w:rsidR="00B63571">
        <w:rPr>
          <w:rFonts w:eastAsia="Calibri"/>
          <w:sz w:val="28"/>
          <w:szCs w:val="28"/>
        </w:rPr>
        <w:t xml:space="preserve">индивидуальных предпринимателей, </w:t>
      </w:r>
      <w:r w:rsidRPr="00223D9E">
        <w:rPr>
          <w:rFonts w:eastAsia="Calibri"/>
          <w:sz w:val="28"/>
          <w:szCs w:val="28"/>
        </w:rPr>
        <w:t>для признания заявителя нуждающимся в социальном обслуживании в стационарной форме в психоневрологических домах-интернатах дополнительно к документам, указанным в позиции 2.7.5.1</w:t>
      </w:r>
      <w:r w:rsidR="00625401">
        <w:rPr>
          <w:rFonts w:eastAsia="Calibri"/>
          <w:sz w:val="28"/>
          <w:szCs w:val="28"/>
        </w:rPr>
        <w:t xml:space="preserve"> </w:t>
      </w:r>
      <w:r w:rsidRPr="00223D9E">
        <w:rPr>
          <w:rFonts w:eastAsia="Calibri"/>
          <w:sz w:val="28"/>
          <w:szCs w:val="28"/>
        </w:rPr>
        <w:t xml:space="preserve">подпункта 2.7.5 </w:t>
      </w:r>
      <w:r w:rsidR="00B63571">
        <w:rPr>
          <w:rFonts w:eastAsia="Calibri"/>
          <w:sz w:val="28"/>
          <w:szCs w:val="28"/>
        </w:rPr>
        <w:t xml:space="preserve">пункта 2.7 </w:t>
      </w:r>
      <w:r w:rsidRPr="00223D9E">
        <w:rPr>
          <w:rFonts w:eastAsia="Calibri"/>
          <w:sz w:val="28"/>
          <w:szCs w:val="28"/>
        </w:rPr>
        <w:t>настоящего Административного регламента, запрашива</w:t>
      </w:r>
      <w:r>
        <w:rPr>
          <w:rFonts w:eastAsia="Calibri"/>
          <w:sz w:val="28"/>
          <w:szCs w:val="28"/>
        </w:rPr>
        <w:t>е</w:t>
      </w:r>
      <w:r w:rsidRPr="00223D9E">
        <w:rPr>
          <w:rFonts w:eastAsia="Calibri"/>
          <w:sz w:val="28"/>
          <w:szCs w:val="28"/>
        </w:rPr>
        <w:t xml:space="preserve">тся заключение врачебно-консультационной комиссии психоневрологического диспансера (при его отсутствии </w:t>
      </w:r>
      <w:r w:rsidR="00B63571">
        <w:rPr>
          <w:rFonts w:eastAsia="Calibri"/>
          <w:sz w:val="28"/>
          <w:szCs w:val="28"/>
        </w:rPr>
        <w:t xml:space="preserve">– </w:t>
      </w:r>
      <w:r w:rsidRPr="00223D9E">
        <w:rPr>
          <w:rFonts w:eastAsia="Calibri"/>
          <w:sz w:val="28"/>
          <w:szCs w:val="28"/>
        </w:rPr>
        <w:t>врача-психиатра) с развернутым диагнозом заболевания, кратким психическим статусом.»</w:t>
      </w:r>
      <w:r w:rsidR="00B63571">
        <w:rPr>
          <w:rFonts w:eastAsia="Calibri"/>
          <w:sz w:val="28"/>
          <w:szCs w:val="28"/>
        </w:rPr>
        <w:t>.</w:t>
      </w:r>
    </w:p>
    <w:sectPr w:rsidR="00A67D54" w:rsidRPr="00223D9E" w:rsidSect="00A67D54">
      <w:pgSz w:w="11907" w:h="16840" w:code="9"/>
      <w:pgMar w:top="1134" w:right="567" w:bottom="1134" w:left="1418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4CA1" w:rsidRDefault="00794CA1">
      <w:r>
        <w:separator/>
      </w:r>
    </w:p>
  </w:endnote>
  <w:endnote w:type="continuationSeparator" w:id="1">
    <w:p w:rsidR="00794CA1" w:rsidRDefault="00794C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412" w:rsidRDefault="00485A4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A541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A5412" w:rsidRDefault="006A541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4CA1" w:rsidRDefault="00794CA1">
      <w:r>
        <w:separator/>
      </w:r>
    </w:p>
  </w:footnote>
  <w:footnote w:type="continuationSeparator" w:id="1">
    <w:p w:rsidR="00794CA1" w:rsidRDefault="00794C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C181C"/>
    <w:multiLevelType w:val="hybridMultilevel"/>
    <w:tmpl w:val="67C6AAE2"/>
    <w:lvl w:ilvl="0" w:tplc="9848A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6D0F56"/>
    <w:multiLevelType w:val="hybridMultilevel"/>
    <w:tmpl w:val="67C6AAE2"/>
    <w:lvl w:ilvl="0" w:tplc="9848A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65E4C5B"/>
    <w:multiLevelType w:val="hybridMultilevel"/>
    <w:tmpl w:val="67C6AAE2"/>
    <w:lvl w:ilvl="0" w:tplc="9848A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6954C4"/>
    <w:multiLevelType w:val="hybridMultilevel"/>
    <w:tmpl w:val="93C6AAF8"/>
    <w:lvl w:ilvl="0" w:tplc="5AE2ED5C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>
    <w:nsid w:val="255B4521"/>
    <w:multiLevelType w:val="hybridMultilevel"/>
    <w:tmpl w:val="607CFD00"/>
    <w:lvl w:ilvl="0" w:tplc="7E3684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5EC1825"/>
    <w:multiLevelType w:val="hybridMultilevel"/>
    <w:tmpl w:val="3912B042"/>
    <w:lvl w:ilvl="0" w:tplc="4FDAC5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C2B19A0"/>
    <w:multiLevelType w:val="hybridMultilevel"/>
    <w:tmpl w:val="67C6AAE2"/>
    <w:lvl w:ilvl="0" w:tplc="9848A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66875D4"/>
    <w:multiLevelType w:val="hybridMultilevel"/>
    <w:tmpl w:val="9D069A9A"/>
    <w:lvl w:ilvl="0" w:tplc="FFFFFFFF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A2E06E4"/>
    <w:multiLevelType w:val="hybridMultilevel"/>
    <w:tmpl w:val="1BCE1A70"/>
    <w:lvl w:ilvl="0" w:tplc="61A095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528465B4"/>
    <w:multiLevelType w:val="hybridMultilevel"/>
    <w:tmpl w:val="67C6AAE2"/>
    <w:lvl w:ilvl="0" w:tplc="9848A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D0D65F8"/>
    <w:multiLevelType w:val="hybridMultilevel"/>
    <w:tmpl w:val="F4D8CC0C"/>
    <w:lvl w:ilvl="0" w:tplc="DE563A2C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>
    <w:nsid w:val="7003685F"/>
    <w:multiLevelType w:val="hybridMultilevel"/>
    <w:tmpl w:val="96C48A56"/>
    <w:lvl w:ilvl="0" w:tplc="6C2C73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630FD38">
      <w:numFmt w:val="none"/>
      <w:lvlText w:val=""/>
      <w:lvlJc w:val="left"/>
      <w:pPr>
        <w:tabs>
          <w:tab w:val="num" w:pos="360"/>
        </w:tabs>
      </w:pPr>
    </w:lvl>
    <w:lvl w:ilvl="2" w:tplc="E9669FFA">
      <w:numFmt w:val="none"/>
      <w:lvlText w:val=""/>
      <w:lvlJc w:val="left"/>
      <w:pPr>
        <w:tabs>
          <w:tab w:val="num" w:pos="360"/>
        </w:tabs>
      </w:pPr>
    </w:lvl>
    <w:lvl w:ilvl="3" w:tplc="D6A04E58">
      <w:numFmt w:val="none"/>
      <w:lvlText w:val=""/>
      <w:lvlJc w:val="left"/>
      <w:pPr>
        <w:tabs>
          <w:tab w:val="num" w:pos="360"/>
        </w:tabs>
      </w:pPr>
    </w:lvl>
    <w:lvl w:ilvl="4" w:tplc="1D34CDAE">
      <w:numFmt w:val="none"/>
      <w:lvlText w:val=""/>
      <w:lvlJc w:val="left"/>
      <w:pPr>
        <w:tabs>
          <w:tab w:val="num" w:pos="360"/>
        </w:tabs>
      </w:pPr>
    </w:lvl>
    <w:lvl w:ilvl="5" w:tplc="254E7CD6">
      <w:numFmt w:val="none"/>
      <w:lvlText w:val=""/>
      <w:lvlJc w:val="left"/>
      <w:pPr>
        <w:tabs>
          <w:tab w:val="num" w:pos="360"/>
        </w:tabs>
      </w:pPr>
    </w:lvl>
    <w:lvl w:ilvl="6" w:tplc="9B8E4272">
      <w:numFmt w:val="none"/>
      <w:lvlText w:val=""/>
      <w:lvlJc w:val="left"/>
      <w:pPr>
        <w:tabs>
          <w:tab w:val="num" w:pos="360"/>
        </w:tabs>
      </w:pPr>
    </w:lvl>
    <w:lvl w:ilvl="7" w:tplc="9646A41E">
      <w:numFmt w:val="none"/>
      <w:lvlText w:val=""/>
      <w:lvlJc w:val="left"/>
      <w:pPr>
        <w:tabs>
          <w:tab w:val="num" w:pos="360"/>
        </w:tabs>
      </w:pPr>
    </w:lvl>
    <w:lvl w:ilvl="8" w:tplc="A2E0DE4A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70D623C2"/>
    <w:multiLevelType w:val="hybridMultilevel"/>
    <w:tmpl w:val="2578C0C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14D73D3"/>
    <w:multiLevelType w:val="hybridMultilevel"/>
    <w:tmpl w:val="7CDEF20A"/>
    <w:lvl w:ilvl="0" w:tplc="BD8E8C72">
      <w:start w:val="1"/>
      <w:numFmt w:val="decimal"/>
      <w:lvlText w:val="%1)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CD3D96"/>
    <w:multiLevelType w:val="hybridMultilevel"/>
    <w:tmpl w:val="B4A245F6"/>
    <w:lvl w:ilvl="0" w:tplc="458EB6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1"/>
  </w:num>
  <w:num w:numId="2">
    <w:abstractNumId w:val="12"/>
  </w:num>
  <w:num w:numId="3">
    <w:abstractNumId w:val="7"/>
  </w:num>
  <w:num w:numId="4">
    <w:abstractNumId w:val="14"/>
  </w:num>
  <w:num w:numId="5">
    <w:abstractNumId w:val="5"/>
  </w:num>
  <w:num w:numId="6">
    <w:abstractNumId w:val="13"/>
  </w:num>
  <w:num w:numId="7">
    <w:abstractNumId w:val="3"/>
  </w:num>
  <w:num w:numId="8">
    <w:abstractNumId w:val="1"/>
  </w:num>
  <w:num w:numId="9">
    <w:abstractNumId w:val="2"/>
  </w:num>
  <w:num w:numId="10">
    <w:abstractNumId w:val="0"/>
  </w:num>
  <w:num w:numId="11">
    <w:abstractNumId w:val="6"/>
  </w:num>
  <w:num w:numId="12">
    <w:abstractNumId w:val="9"/>
  </w:num>
  <w:num w:numId="13">
    <w:abstractNumId w:val="4"/>
  </w:num>
  <w:num w:numId="14">
    <w:abstractNumId w:val="8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3"/>
  <w:defaultTabStop w:val="708"/>
  <w:drawingGridHorizontalSpacing w:val="187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59C1"/>
    <w:rsid w:val="00001B78"/>
    <w:rsid w:val="00003305"/>
    <w:rsid w:val="00005937"/>
    <w:rsid w:val="00007C89"/>
    <w:rsid w:val="0001494D"/>
    <w:rsid w:val="0001693F"/>
    <w:rsid w:val="00020632"/>
    <w:rsid w:val="00020CA4"/>
    <w:rsid w:val="00021F04"/>
    <w:rsid w:val="00022200"/>
    <w:rsid w:val="00023397"/>
    <w:rsid w:val="00025CD8"/>
    <w:rsid w:val="0002685D"/>
    <w:rsid w:val="00030A93"/>
    <w:rsid w:val="0003116F"/>
    <w:rsid w:val="00036A5D"/>
    <w:rsid w:val="0004021B"/>
    <w:rsid w:val="000563E4"/>
    <w:rsid w:val="00056D2C"/>
    <w:rsid w:val="000632B0"/>
    <w:rsid w:val="0006712A"/>
    <w:rsid w:val="000678AF"/>
    <w:rsid w:val="00071220"/>
    <w:rsid w:val="00072A3E"/>
    <w:rsid w:val="00073366"/>
    <w:rsid w:val="00074576"/>
    <w:rsid w:val="000920F7"/>
    <w:rsid w:val="000A6D49"/>
    <w:rsid w:val="000A717A"/>
    <w:rsid w:val="000A7324"/>
    <w:rsid w:val="000B4E8C"/>
    <w:rsid w:val="000C0BD6"/>
    <w:rsid w:val="000C14E4"/>
    <w:rsid w:val="000C3C19"/>
    <w:rsid w:val="000C4EB7"/>
    <w:rsid w:val="000C5447"/>
    <w:rsid w:val="000C67EF"/>
    <w:rsid w:val="000C702D"/>
    <w:rsid w:val="000D44A2"/>
    <w:rsid w:val="000D6740"/>
    <w:rsid w:val="000E0A3A"/>
    <w:rsid w:val="000E3D2C"/>
    <w:rsid w:val="000E3E67"/>
    <w:rsid w:val="000E4F38"/>
    <w:rsid w:val="000E5252"/>
    <w:rsid w:val="000F0B0E"/>
    <w:rsid w:val="000F1A55"/>
    <w:rsid w:val="000F7FB8"/>
    <w:rsid w:val="0010164F"/>
    <w:rsid w:val="00106C69"/>
    <w:rsid w:val="00113BA0"/>
    <w:rsid w:val="001143D5"/>
    <w:rsid w:val="001144D7"/>
    <w:rsid w:val="0012247A"/>
    <w:rsid w:val="00124F2A"/>
    <w:rsid w:val="00135FBD"/>
    <w:rsid w:val="00140D3E"/>
    <w:rsid w:val="00142EA6"/>
    <w:rsid w:val="00143263"/>
    <w:rsid w:val="00144C9D"/>
    <w:rsid w:val="001461DC"/>
    <w:rsid w:val="001545F4"/>
    <w:rsid w:val="001577A4"/>
    <w:rsid w:val="00160458"/>
    <w:rsid w:val="001612FC"/>
    <w:rsid w:val="001674E9"/>
    <w:rsid w:val="00173605"/>
    <w:rsid w:val="001749E1"/>
    <w:rsid w:val="001820F9"/>
    <w:rsid w:val="001877A9"/>
    <w:rsid w:val="00194F00"/>
    <w:rsid w:val="001A02E4"/>
    <w:rsid w:val="001A09C0"/>
    <w:rsid w:val="001A3195"/>
    <w:rsid w:val="001A58B1"/>
    <w:rsid w:val="001B766B"/>
    <w:rsid w:val="001B7CD2"/>
    <w:rsid w:val="001C2AE6"/>
    <w:rsid w:val="001C6D0C"/>
    <w:rsid w:val="001D2C2E"/>
    <w:rsid w:val="001D738D"/>
    <w:rsid w:val="001F1EE8"/>
    <w:rsid w:val="002001D4"/>
    <w:rsid w:val="00203B6A"/>
    <w:rsid w:val="00205C16"/>
    <w:rsid w:val="00211C74"/>
    <w:rsid w:val="002151AA"/>
    <w:rsid w:val="00215256"/>
    <w:rsid w:val="00215F44"/>
    <w:rsid w:val="002168E0"/>
    <w:rsid w:val="00217AEC"/>
    <w:rsid w:val="00225EB3"/>
    <w:rsid w:val="00235DDF"/>
    <w:rsid w:val="002375D4"/>
    <w:rsid w:val="00242C44"/>
    <w:rsid w:val="00243F2B"/>
    <w:rsid w:val="00245311"/>
    <w:rsid w:val="00246104"/>
    <w:rsid w:val="00251231"/>
    <w:rsid w:val="00253FEF"/>
    <w:rsid w:val="0025400F"/>
    <w:rsid w:val="0025686D"/>
    <w:rsid w:val="002621BD"/>
    <w:rsid w:val="00272B70"/>
    <w:rsid w:val="002746CA"/>
    <w:rsid w:val="00276A72"/>
    <w:rsid w:val="00277F0F"/>
    <w:rsid w:val="00277F48"/>
    <w:rsid w:val="00282127"/>
    <w:rsid w:val="0028234B"/>
    <w:rsid w:val="002842D4"/>
    <w:rsid w:val="00295DA3"/>
    <w:rsid w:val="00296E68"/>
    <w:rsid w:val="002A6FB4"/>
    <w:rsid w:val="002A7276"/>
    <w:rsid w:val="002B192F"/>
    <w:rsid w:val="002B2B55"/>
    <w:rsid w:val="002B3E03"/>
    <w:rsid w:val="002C0ABA"/>
    <w:rsid w:val="002D1265"/>
    <w:rsid w:val="002D37B2"/>
    <w:rsid w:val="002D4618"/>
    <w:rsid w:val="002E08D9"/>
    <w:rsid w:val="002E17C3"/>
    <w:rsid w:val="002E1DB2"/>
    <w:rsid w:val="002E235D"/>
    <w:rsid w:val="002E28F7"/>
    <w:rsid w:val="002E7C42"/>
    <w:rsid w:val="002E7F1E"/>
    <w:rsid w:val="002F247D"/>
    <w:rsid w:val="00304A0E"/>
    <w:rsid w:val="00305169"/>
    <w:rsid w:val="0030725C"/>
    <w:rsid w:val="0031040B"/>
    <w:rsid w:val="0031470E"/>
    <w:rsid w:val="00316F4C"/>
    <w:rsid w:val="00327CA0"/>
    <w:rsid w:val="003326E2"/>
    <w:rsid w:val="00332B59"/>
    <w:rsid w:val="0035049C"/>
    <w:rsid w:val="0035097F"/>
    <w:rsid w:val="00353879"/>
    <w:rsid w:val="003657A5"/>
    <w:rsid w:val="003710D9"/>
    <w:rsid w:val="0037246B"/>
    <w:rsid w:val="00373418"/>
    <w:rsid w:val="00374CF1"/>
    <w:rsid w:val="0038429E"/>
    <w:rsid w:val="00384713"/>
    <w:rsid w:val="00384807"/>
    <w:rsid w:val="00386C12"/>
    <w:rsid w:val="00386C2B"/>
    <w:rsid w:val="0039200F"/>
    <w:rsid w:val="00392C3A"/>
    <w:rsid w:val="00397F70"/>
    <w:rsid w:val="003A13C8"/>
    <w:rsid w:val="003B64C7"/>
    <w:rsid w:val="003B738A"/>
    <w:rsid w:val="003B7D56"/>
    <w:rsid w:val="003C0943"/>
    <w:rsid w:val="003C2C4B"/>
    <w:rsid w:val="003C2F7F"/>
    <w:rsid w:val="003C4B6E"/>
    <w:rsid w:val="003C668A"/>
    <w:rsid w:val="003D19A1"/>
    <w:rsid w:val="003D2B6F"/>
    <w:rsid w:val="003D576E"/>
    <w:rsid w:val="003F06FE"/>
    <w:rsid w:val="003F38C1"/>
    <w:rsid w:val="003F4ED3"/>
    <w:rsid w:val="00401266"/>
    <w:rsid w:val="0041008B"/>
    <w:rsid w:val="00412D88"/>
    <w:rsid w:val="00415B36"/>
    <w:rsid w:val="00417174"/>
    <w:rsid w:val="00424350"/>
    <w:rsid w:val="00426BFA"/>
    <w:rsid w:val="00426D5D"/>
    <w:rsid w:val="00431751"/>
    <w:rsid w:val="00442D8E"/>
    <w:rsid w:val="004432B0"/>
    <w:rsid w:val="00443E0E"/>
    <w:rsid w:val="004443C3"/>
    <w:rsid w:val="004456AF"/>
    <w:rsid w:val="004457F0"/>
    <w:rsid w:val="00456508"/>
    <w:rsid w:val="00461D0E"/>
    <w:rsid w:val="0046518F"/>
    <w:rsid w:val="00471C2C"/>
    <w:rsid w:val="00485A41"/>
    <w:rsid w:val="00490B77"/>
    <w:rsid w:val="00494A0E"/>
    <w:rsid w:val="004B1F38"/>
    <w:rsid w:val="004B3794"/>
    <w:rsid w:val="004B437A"/>
    <w:rsid w:val="004C2293"/>
    <w:rsid w:val="004C2586"/>
    <w:rsid w:val="004C7619"/>
    <w:rsid w:val="004D52BC"/>
    <w:rsid w:val="004E0433"/>
    <w:rsid w:val="004F004F"/>
    <w:rsid w:val="004F1982"/>
    <w:rsid w:val="004F55CA"/>
    <w:rsid w:val="004F6DA0"/>
    <w:rsid w:val="00502F8C"/>
    <w:rsid w:val="00503160"/>
    <w:rsid w:val="00510A89"/>
    <w:rsid w:val="00510BB5"/>
    <w:rsid w:val="0051138C"/>
    <w:rsid w:val="0051203C"/>
    <w:rsid w:val="005178C8"/>
    <w:rsid w:val="00521F79"/>
    <w:rsid w:val="00522A59"/>
    <w:rsid w:val="00523C31"/>
    <w:rsid w:val="00530663"/>
    <w:rsid w:val="00533858"/>
    <w:rsid w:val="005342A4"/>
    <w:rsid w:val="00534B6B"/>
    <w:rsid w:val="00544E27"/>
    <w:rsid w:val="00547681"/>
    <w:rsid w:val="0055058A"/>
    <w:rsid w:val="005509A2"/>
    <w:rsid w:val="00556225"/>
    <w:rsid w:val="0056351F"/>
    <w:rsid w:val="0056688D"/>
    <w:rsid w:val="00571DFE"/>
    <w:rsid w:val="00573D34"/>
    <w:rsid w:val="005822EA"/>
    <w:rsid w:val="00583439"/>
    <w:rsid w:val="00584AF9"/>
    <w:rsid w:val="005904C1"/>
    <w:rsid w:val="005929CB"/>
    <w:rsid w:val="00594753"/>
    <w:rsid w:val="005949C5"/>
    <w:rsid w:val="005B000E"/>
    <w:rsid w:val="005B523F"/>
    <w:rsid w:val="005C5BCF"/>
    <w:rsid w:val="005C6C75"/>
    <w:rsid w:val="005C7841"/>
    <w:rsid w:val="005D0C6C"/>
    <w:rsid w:val="005D195C"/>
    <w:rsid w:val="005E6ABA"/>
    <w:rsid w:val="00600741"/>
    <w:rsid w:val="00600F45"/>
    <w:rsid w:val="00601E23"/>
    <w:rsid w:val="00612E72"/>
    <w:rsid w:val="00625401"/>
    <w:rsid w:val="006262EB"/>
    <w:rsid w:val="00626DBF"/>
    <w:rsid w:val="00627912"/>
    <w:rsid w:val="00635CF9"/>
    <w:rsid w:val="006409CF"/>
    <w:rsid w:val="00641C31"/>
    <w:rsid w:val="00642953"/>
    <w:rsid w:val="00645249"/>
    <w:rsid w:val="00646642"/>
    <w:rsid w:val="00646CCC"/>
    <w:rsid w:val="0064720E"/>
    <w:rsid w:val="006474BB"/>
    <w:rsid w:val="00652668"/>
    <w:rsid w:val="00656C99"/>
    <w:rsid w:val="00657799"/>
    <w:rsid w:val="00661D9A"/>
    <w:rsid w:val="00662708"/>
    <w:rsid w:val="00664372"/>
    <w:rsid w:val="00665814"/>
    <w:rsid w:val="0068188D"/>
    <w:rsid w:val="006843DA"/>
    <w:rsid w:val="0068581A"/>
    <w:rsid w:val="00690F5E"/>
    <w:rsid w:val="006910A4"/>
    <w:rsid w:val="00694D16"/>
    <w:rsid w:val="006A4000"/>
    <w:rsid w:val="006A41E6"/>
    <w:rsid w:val="006A5412"/>
    <w:rsid w:val="006A56D5"/>
    <w:rsid w:val="006A7B98"/>
    <w:rsid w:val="006B0521"/>
    <w:rsid w:val="006B32C8"/>
    <w:rsid w:val="006B717D"/>
    <w:rsid w:val="006C2349"/>
    <w:rsid w:val="006C2CD0"/>
    <w:rsid w:val="006C4036"/>
    <w:rsid w:val="006C52A3"/>
    <w:rsid w:val="006D38BB"/>
    <w:rsid w:val="006D4C63"/>
    <w:rsid w:val="006D50BE"/>
    <w:rsid w:val="006E08AF"/>
    <w:rsid w:val="006E1E6F"/>
    <w:rsid w:val="006E3189"/>
    <w:rsid w:val="006F18C1"/>
    <w:rsid w:val="006F5C5A"/>
    <w:rsid w:val="006F7329"/>
    <w:rsid w:val="007076B6"/>
    <w:rsid w:val="007079A4"/>
    <w:rsid w:val="007157E5"/>
    <w:rsid w:val="00715D68"/>
    <w:rsid w:val="007163B6"/>
    <w:rsid w:val="007257B6"/>
    <w:rsid w:val="007271DE"/>
    <w:rsid w:val="00731420"/>
    <w:rsid w:val="00733661"/>
    <w:rsid w:val="00735E3A"/>
    <w:rsid w:val="00736191"/>
    <w:rsid w:val="00740A07"/>
    <w:rsid w:val="00745E0A"/>
    <w:rsid w:val="00746DC0"/>
    <w:rsid w:val="00751028"/>
    <w:rsid w:val="00756304"/>
    <w:rsid w:val="00760B40"/>
    <w:rsid w:val="0076292B"/>
    <w:rsid w:val="00763AAA"/>
    <w:rsid w:val="007703B4"/>
    <w:rsid w:val="00770A13"/>
    <w:rsid w:val="00775526"/>
    <w:rsid w:val="00780E62"/>
    <w:rsid w:val="007826B3"/>
    <w:rsid w:val="00786D04"/>
    <w:rsid w:val="007941D7"/>
    <w:rsid w:val="00794CA1"/>
    <w:rsid w:val="00796CDE"/>
    <w:rsid w:val="007A0DF6"/>
    <w:rsid w:val="007A1231"/>
    <w:rsid w:val="007A1EF3"/>
    <w:rsid w:val="007A4674"/>
    <w:rsid w:val="007B0968"/>
    <w:rsid w:val="007B4CF8"/>
    <w:rsid w:val="007B6F2C"/>
    <w:rsid w:val="007B6F4D"/>
    <w:rsid w:val="007C178C"/>
    <w:rsid w:val="007C5D8C"/>
    <w:rsid w:val="007D1B88"/>
    <w:rsid w:val="007E006A"/>
    <w:rsid w:val="007E31E3"/>
    <w:rsid w:val="007E3BD1"/>
    <w:rsid w:val="007E4AB8"/>
    <w:rsid w:val="007E6A44"/>
    <w:rsid w:val="007E7D7E"/>
    <w:rsid w:val="007F24B6"/>
    <w:rsid w:val="007F3F16"/>
    <w:rsid w:val="007F66F5"/>
    <w:rsid w:val="007F6EE1"/>
    <w:rsid w:val="0080349A"/>
    <w:rsid w:val="00803B68"/>
    <w:rsid w:val="00811C5E"/>
    <w:rsid w:val="00823394"/>
    <w:rsid w:val="00823865"/>
    <w:rsid w:val="008302B7"/>
    <w:rsid w:val="008358A2"/>
    <w:rsid w:val="0083797A"/>
    <w:rsid w:val="00841AE6"/>
    <w:rsid w:val="0084605E"/>
    <w:rsid w:val="00846545"/>
    <w:rsid w:val="00847FFA"/>
    <w:rsid w:val="008513C9"/>
    <w:rsid w:val="008515A3"/>
    <w:rsid w:val="00851622"/>
    <w:rsid w:val="00852EB5"/>
    <w:rsid w:val="008538FD"/>
    <w:rsid w:val="00854D5F"/>
    <w:rsid w:val="0086321F"/>
    <w:rsid w:val="008702AA"/>
    <w:rsid w:val="00875989"/>
    <w:rsid w:val="00880A17"/>
    <w:rsid w:val="0089223A"/>
    <w:rsid w:val="008934CD"/>
    <w:rsid w:val="00894924"/>
    <w:rsid w:val="00894A56"/>
    <w:rsid w:val="00895497"/>
    <w:rsid w:val="008A144B"/>
    <w:rsid w:val="008A5C9B"/>
    <w:rsid w:val="008B0055"/>
    <w:rsid w:val="008C29D0"/>
    <w:rsid w:val="008D0BFA"/>
    <w:rsid w:val="008D41BE"/>
    <w:rsid w:val="008F2403"/>
    <w:rsid w:val="0090574A"/>
    <w:rsid w:val="009112FE"/>
    <w:rsid w:val="00912378"/>
    <w:rsid w:val="00917536"/>
    <w:rsid w:val="009208A3"/>
    <w:rsid w:val="00922805"/>
    <w:rsid w:val="0092355C"/>
    <w:rsid w:val="00925127"/>
    <w:rsid w:val="0092542A"/>
    <w:rsid w:val="00926DE1"/>
    <w:rsid w:val="00930D8A"/>
    <w:rsid w:val="00932D5B"/>
    <w:rsid w:val="0093466D"/>
    <w:rsid w:val="00936109"/>
    <w:rsid w:val="0093776C"/>
    <w:rsid w:val="0094168A"/>
    <w:rsid w:val="009520C1"/>
    <w:rsid w:val="009604F4"/>
    <w:rsid w:val="00964D12"/>
    <w:rsid w:val="00964F23"/>
    <w:rsid w:val="00965CF9"/>
    <w:rsid w:val="00972E24"/>
    <w:rsid w:val="009739AA"/>
    <w:rsid w:val="009748BC"/>
    <w:rsid w:val="0098312D"/>
    <w:rsid w:val="00984204"/>
    <w:rsid w:val="00984409"/>
    <w:rsid w:val="0098543A"/>
    <w:rsid w:val="00990F68"/>
    <w:rsid w:val="0099130B"/>
    <w:rsid w:val="00992625"/>
    <w:rsid w:val="00992D3D"/>
    <w:rsid w:val="00995808"/>
    <w:rsid w:val="009A14BC"/>
    <w:rsid w:val="009A16BC"/>
    <w:rsid w:val="009B0D72"/>
    <w:rsid w:val="009B10AE"/>
    <w:rsid w:val="009B2CC4"/>
    <w:rsid w:val="009B2CF0"/>
    <w:rsid w:val="009B7FE7"/>
    <w:rsid w:val="009C5836"/>
    <w:rsid w:val="009C5847"/>
    <w:rsid w:val="009C762F"/>
    <w:rsid w:val="009D105D"/>
    <w:rsid w:val="009D39E3"/>
    <w:rsid w:val="009D7DC7"/>
    <w:rsid w:val="009E24E5"/>
    <w:rsid w:val="009E5DB9"/>
    <w:rsid w:val="009E77CA"/>
    <w:rsid w:val="009F065B"/>
    <w:rsid w:val="009F12AF"/>
    <w:rsid w:val="009F1BB0"/>
    <w:rsid w:val="009F1EA3"/>
    <w:rsid w:val="009F33C5"/>
    <w:rsid w:val="009F4175"/>
    <w:rsid w:val="009F4508"/>
    <w:rsid w:val="009F508B"/>
    <w:rsid w:val="00A039B0"/>
    <w:rsid w:val="00A05347"/>
    <w:rsid w:val="00A102A3"/>
    <w:rsid w:val="00A14F9D"/>
    <w:rsid w:val="00A153CC"/>
    <w:rsid w:val="00A168AF"/>
    <w:rsid w:val="00A2462B"/>
    <w:rsid w:val="00A308D4"/>
    <w:rsid w:val="00A30EBC"/>
    <w:rsid w:val="00A35695"/>
    <w:rsid w:val="00A36C5A"/>
    <w:rsid w:val="00A40FC1"/>
    <w:rsid w:val="00A43849"/>
    <w:rsid w:val="00A52A3F"/>
    <w:rsid w:val="00A61294"/>
    <w:rsid w:val="00A635AE"/>
    <w:rsid w:val="00A67D54"/>
    <w:rsid w:val="00A739FA"/>
    <w:rsid w:val="00A75E2E"/>
    <w:rsid w:val="00A7629D"/>
    <w:rsid w:val="00A76A20"/>
    <w:rsid w:val="00A81D22"/>
    <w:rsid w:val="00A82F71"/>
    <w:rsid w:val="00A83822"/>
    <w:rsid w:val="00A91006"/>
    <w:rsid w:val="00A912A5"/>
    <w:rsid w:val="00A97E98"/>
    <w:rsid w:val="00AA0ECB"/>
    <w:rsid w:val="00AA440B"/>
    <w:rsid w:val="00AA690C"/>
    <w:rsid w:val="00AB23B8"/>
    <w:rsid w:val="00AB6928"/>
    <w:rsid w:val="00AC3933"/>
    <w:rsid w:val="00AC4F84"/>
    <w:rsid w:val="00AD743D"/>
    <w:rsid w:val="00AE3223"/>
    <w:rsid w:val="00AE3224"/>
    <w:rsid w:val="00AE3A5B"/>
    <w:rsid w:val="00AF6B16"/>
    <w:rsid w:val="00B01842"/>
    <w:rsid w:val="00B01981"/>
    <w:rsid w:val="00B05D96"/>
    <w:rsid w:val="00B13919"/>
    <w:rsid w:val="00B164AA"/>
    <w:rsid w:val="00B16A28"/>
    <w:rsid w:val="00B20A0D"/>
    <w:rsid w:val="00B230C6"/>
    <w:rsid w:val="00B2755B"/>
    <w:rsid w:val="00B27EAE"/>
    <w:rsid w:val="00B32E9D"/>
    <w:rsid w:val="00B335B9"/>
    <w:rsid w:val="00B34E0D"/>
    <w:rsid w:val="00B4044A"/>
    <w:rsid w:val="00B50EBA"/>
    <w:rsid w:val="00B51D8E"/>
    <w:rsid w:val="00B54F37"/>
    <w:rsid w:val="00B63571"/>
    <w:rsid w:val="00B7206B"/>
    <w:rsid w:val="00B7352C"/>
    <w:rsid w:val="00B7549E"/>
    <w:rsid w:val="00B758DA"/>
    <w:rsid w:val="00B77C9B"/>
    <w:rsid w:val="00B820EE"/>
    <w:rsid w:val="00B915E0"/>
    <w:rsid w:val="00B95ED4"/>
    <w:rsid w:val="00BA2A3D"/>
    <w:rsid w:val="00BA4BD1"/>
    <w:rsid w:val="00BA66A6"/>
    <w:rsid w:val="00BC26F0"/>
    <w:rsid w:val="00BC338E"/>
    <w:rsid w:val="00BC37F2"/>
    <w:rsid w:val="00BC6490"/>
    <w:rsid w:val="00BC7D49"/>
    <w:rsid w:val="00BD38CC"/>
    <w:rsid w:val="00BD7518"/>
    <w:rsid w:val="00BE10E7"/>
    <w:rsid w:val="00BE3E6E"/>
    <w:rsid w:val="00BF07AD"/>
    <w:rsid w:val="00BF28FB"/>
    <w:rsid w:val="00BF5A9C"/>
    <w:rsid w:val="00C04565"/>
    <w:rsid w:val="00C05EDA"/>
    <w:rsid w:val="00C10DDB"/>
    <w:rsid w:val="00C11AC0"/>
    <w:rsid w:val="00C11BED"/>
    <w:rsid w:val="00C13CCD"/>
    <w:rsid w:val="00C1650E"/>
    <w:rsid w:val="00C20995"/>
    <w:rsid w:val="00C31F79"/>
    <w:rsid w:val="00C4290E"/>
    <w:rsid w:val="00C442E8"/>
    <w:rsid w:val="00C4454F"/>
    <w:rsid w:val="00C445BD"/>
    <w:rsid w:val="00C44703"/>
    <w:rsid w:val="00C45B4D"/>
    <w:rsid w:val="00C4727B"/>
    <w:rsid w:val="00C50CB6"/>
    <w:rsid w:val="00C52284"/>
    <w:rsid w:val="00C67A1D"/>
    <w:rsid w:val="00C71499"/>
    <w:rsid w:val="00C714BB"/>
    <w:rsid w:val="00C72182"/>
    <w:rsid w:val="00C75372"/>
    <w:rsid w:val="00C75932"/>
    <w:rsid w:val="00C763B0"/>
    <w:rsid w:val="00C817B4"/>
    <w:rsid w:val="00C846F1"/>
    <w:rsid w:val="00C84B9F"/>
    <w:rsid w:val="00C91EE3"/>
    <w:rsid w:val="00C926C6"/>
    <w:rsid w:val="00C94376"/>
    <w:rsid w:val="00C9532E"/>
    <w:rsid w:val="00CA0B04"/>
    <w:rsid w:val="00CA1348"/>
    <w:rsid w:val="00CA1398"/>
    <w:rsid w:val="00CA36B7"/>
    <w:rsid w:val="00CA5B8E"/>
    <w:rsid w:val="00CB1BE5"/>
    <w:rsid w:val="00CB67A5"/>
    <w:rsid w:val="00CC088D"/>
    <w:rsid w:val="00CC1510"/>
    <w:rsid w:val="00CC1539"/>
    <w:rsid w:val="00CC25B9"/>
    <w:rsid w:val="00CC3614"/>
    <w:rsid w:val="00CC4154"/>
    <w:rsid w:val="00CD19DA"/>
    <w:rsid w:val="00CD1FE2"/>
    <w:rsid w:val="00CD4BFB"/>
    <w:rsid w:val="00CE0141"/>
    <w:rsid w:val="00CF50FC"/>
    <w:rsid w:val="00CF7B4A"/>
    <w:rsid w:val="00D02FD3"/>
    <w:rsid w:val="00D04B7B"/>
    <w:rsid w:val="00D05A68"/>
    <w:rsid w:val="00D10ABC"/>
    <w:rsid w:val="00D161B8"/>
    <w:rsid w:val="00D17B46"/>
    <w:rsid w:val="00D201F9"/>
    <w:rsid w:val="00D22BBF"/>
    <w:rsid w:val="00D3002A"/>
    <w:rsid w:val="00D309B1"/>
    <w:rsid w:val="00D3395C"/>
    <w:rsid w:val="00D361B8"/>
    <w:rsid w:val="00D362BC"/>
    <w:rsid w:val="00D46B9E"/>
    <w:rsid w:val="00D52225"/>
    <w:rsid w:val="00D565D3"/>
    <w:rsid w:val="00D621C7"/>
    <w:rsid w:val="00D66214"/>
    <w:rsid w:val="00D7250F"/>
    <w:rsid w:val="00D73AFF"/>
    <w:rsid w:val="00D808A6"/>
    <w:rsid w:val="00D809D8"/>
    <w:rsid w:val="00D815BF"/>
    <w:rsid w:val="00D816B8"/>
    <w:rsid w:val="00D859D9"/>
    <w:rsid w:val="00D92393"/>
    <w:rsid w:val="00D92B43"/>
    <w:rsid w:val="00D94F2B"/>
    <w:rsid w:val="00D959C1"/>
    <w:rsid w:val="00DA40A6"/>
    <w:rsid w:val="00DA58A2"/>
    <w:rsid w:val="00DA6154"/>
    <w:rsid w:val="00DA6712"/>
    <w:rsid w:val="00DB3025"/>
    <w:rsid w:val="00DB51D1"/>
    <w:rsid w:val="00DC306A"/>
    <w:rsid w:val="00DC31A4"/>
    <w:rsid w:val="00DC7D08"/>
    <w:rsid w:val="00DD6549"/>
    <w:rsid w:val="00DD6EE0"/>
    <w:rsid w:val="00DE015C"/>
    <w:rsid w:val="00DE41BF"/>
    <w:rsid w:val="00DE42A8"/>
    <w:rsid w:val="00DF1DF4"/>
    <w:rsid w:val="00DF4746"/>
    <w:rsid w:val="00DF701D"/>
    <w:rsid w:val="00E0255F"/>
    <w:rsid w:val="00E07E36"/>
    <w:rsid w:val="00E101E9"/>
    <w:rsid w:val="00E13157"/>
    <w:rsid w:val="00E1327E"/>
    <w:rsid w:val="00E146D1"/>
    <w:rsid w:val="00E17DAC"/>
    <w:rsid w:val="00E21407"/>
    <w:rsid w:val="00E23750"/>
    <w:rsid w:val="00E24494"/>
    <w:rsid w:val="00E34A65"/>
    <w:rsid w:val="00E35E12"/>
    <w:rsid w:val="00E37C4C"/>
    <w:rsid w:val="00E528CA"/>
    <w:rsid w:val="00E537C5"/>
    <w:rsid w:val="00E57618"/>
    <w:rsid w:val="00E60EAB"/>
    <w:rsid w:val="00E63622"/>
    <w:rsid w:val="00E66BAC"/>
    <w:rsid w:val="00E7668D"/>
    <w:rsid w:val="00E77D46"/>
    <w:rsid w:val="00EA02DC"/>
    <w:rsid w:val="00EA269B"/>
    <w:rsid w:val="00EA398F"/>
    <w:rsid w:val="00EA5174"/>
    <w:rsid w:val="00EB000F"/>
    <w:rsid w:val="00EB2B91"/>
    <w:rsid w:val="00EB5279"/>
    <w:rsid w:val="00EC33BD"/>
    <w:rsid w:val="00EC3E36"/>
    <w:rsid w:val="00EC440D"/>
    <w:rsid w:val="00EC65DD"/>
    <w:rsid w:val="00EC69EA"/>
    <w:rsid w:val="00EC7D29"/>
    <w:rsid w:val="00ED0ACE"/>
    <w:rsid w:val="00EE0370"/>
    <w:rsid w:val="00EE0CED"/>
    <w:rsid w:val="00EE37DD"/>
    <w:rsid w:val="00EE6828"/>
    <w:rsid w:val="00EE6D4D"/>
    <w:rsid w:val="00EF02E7"/>
    <w:rsid w:val="00EF07EA"/>
    <w:rsid w:val="00EF24F9"/>
    <w:rsid w:val="00EF7BD2"/>
    <w:rsid w:val="00F0364C"/>
    <w:rsid w:val="00F0400B"/>
    <w:rsid w:val="00F05749"/>
    <w:rsid w:val="00F063FA"/>
    <w:rsid w:val="00F06BAE"/>
    <w:rsid w:val="00F10653"/>
    <w:rsid w:val="00F108AC"/>
    <w:rsid w:val="00F10C02"/>
    <w:rsid w:val="00F11C70"/>
    <w:rsid w:val="00F12508"/>
    <w:rsid w:val="00F20591"/>
    <w:rsid w:val="00F21633"/>
    <w:rsid w:val="00F239F0"/>
    <w:rsid w:val="00F33379"/>
    <w:rsid w:val="00F34A47"/>
    <w:rsid w:val="00F47683"/>
    <w:rsid w:val="00F47B6A"/>
    <w:rsid w:val="00F5638C"/>
    <w:rsid w:val="00F61D97"/>
    <w:rsid w:val="00F649C0"/>
    <w:rsid w:val="00F65BA6"/>
    <w:rsid w:val="00F73D33"/>
    <w:rsid w:val="00F73FC4"/>
    <w:rsid w:val="00F740D7"/>
    <w:rsid w:val="00F74F3E"/>
    <w:rsid w:val="00F833EA"/>
    <w:rsid w:val="00F83A0F"/>
    <w:rsid w:val="00F841A2"/>
    <w:rsid w:val="00F844C2"/>
    <w:rsid w:val="00F900C5"/>
    <w:rsid w:val="00F921A1"/>
    <w:rsid w:val="00F95478"/>
    <w:rsid w:val="00F97E0C"/>
    <w:rsid w:val="00FA492D"/>
    <w:rsid w:val="00FB1A39"/>
    <w:rsid w:val="00FB2B06"/>
    <w:rsid w:val="00FB69D1"/>
    <w:rsid w:val="00FC1AE4"/>
    <w:rsid w:val="00FC45AB"/>
    <w:rsid w:val="00FC53E5"/>
    <w:rsid w:val="00FD2C66"/>
    <w:rsid w:val="00FE089D"/>
    <w:rsid w:val="00FE1EC2"/>
    <w:rsid w:val="00FF145E"/>
    <w:rsid w:val="00FF263D"/>
    <w:rsid w:val="00FF3955"/>
    <w:rsid w:val="00FF5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378"/>
    <w:rPr>
      <w:sz w:val="24"/>
      <w:szCs w:val="24"/>
    </w:rPr>
  </w:style>
  <w:style w:type="paragraph" w:styleId="1">
    <w:name w:val="heading 1"/>
    <w:basedOn w:val="a"/>
    <w:next w:val="a"/>
    <w:qFormat/>
    <w:rsid w:val="00073366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Baltica" w:hAnsi="Baltica"/>
      <w:b/>
      <w:sz w:val="28"/>
      <w:szCs w:val="20"/>
    </w:rPr>
  </w:style>
  <w:style w:type="paragraph" w:styleId="2">
    <w:name w:val="heading 2"/>
    <w:basedOn w:val="a"/>
    <w:next w:val="a"/>
    <w:qFormat/>
    <w:rsid w:val="0007336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1237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1237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header"/>
    <w:aliases w:val="Header Char"/>
    <w:basedOn w:val="a"/>
    <w:link w:val="a4"/>
    <w:rsid w:val="00912378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912378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  <w:rsid w:val="00912378"/>
  </w:style>
  <w:style w:type="paragraph" w:styleId="a8">
    <w:name w:val="Balloon Text"/>
    <w:basedOn w:val="a"/>
    <w:semiHidden/>
    <w:rsid w:val="00912378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1237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9">
    <w:name w:val="Block Text"/>
    <w:basedOn w:val="a"/>
    <w:rsid w:val="00571DFE"/>
    <w:pPr>
      <w:ind w:left="5670" w:right="707"/>
    </w:pPr>
    <w:rPr>
      <w:sz w:val="28"/>
      <w:szCs w:val="20"/>
    </w:rPr>
  </w:style>
  <w:style w:type="paragraph" w:styleId="20">
    <w:name w:val="Body Text 2"/>
    <w:basedOn w:val="a"/>
    <w:semiHidden/>
    <w:rsid w:val="00912378"/>
    <w:pPr>
      <w:jc w:val="both"/>
    </w:pPr>
    <w:rPr>
      <w:sz w:val="28"/>
    </w:rPr>
  </w:style>
  <w:style w:type="paragraph" w:styleId="aa">
    <w:name w:val="Title"/>
    <w:basedOn w:val="a"/>
    <w:link w:val="ab"/>
    <w:qFormat/>
    <w:rsid w:val="00912378"/>
    <w:pPr>
      <w:jc w:val="center"/>
    </w:pPr>
    <w:rPr>
      <w:sz w:val="28"/>
      <w:szCs w:val="26"/>
    </w:rPr>
  </w:style>
  <w:style w:type="paragraph" w:styleId="ac">
    <w:name w:val="Body Text"/>
    <w:basedOn w:val="a"/>
    <w:semiHidden/>
    <w:rsid w:val="00912378"/>
    <w:pPr>
      <w:jc w:val="both"/>
    </w:pPr>
    <w:rPr>
      <w:sz w:val="26"/>
      <w:u w:val="single"/>
    </w:rPr>
  </w:style>
  <w:style w:type="character" w:customStyle="1" w:styleId="ab">
    <w:name w:val="Название Знак"/>
    <w:link w:val="aa"/>
    <w:rsid w:val="00A168AF"/>
    <w:rPr>
      <w:sz w:val="28"/>
      <w:szCs w:val="26"/>
    </w:rPr>
  </w:style>
  <w:style w:type="paragraph" w:customStyle="1" w:styleId="ad">
    <w:name w:val="Знак"/>
    <w:basedOn w:val="a"/>
    <w:rsid w:val="007E006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4">
    <w:name w:val="Основной текст (24)_"/>
    <w:link w:val="240"/>
    <w:uiPriority w:val="99"/>
    <w:locked/>
    <w:rsid w:val="002E235D"/>
    <w:rPr>
      <w:spacing w:val="3"/>
      <w:sz w:val="25"/>
      <w:szCs w:val="25"/>
      <w:shd w:val="clear" w:color="auto" w:fill="FFFFFF"/>
    </w:rPr>
  </w:style>
  <w:style w:type="paragraph" w:customStyle="1" w:styleId="240">
    <w:name w:val="Основной текст (24)"/>
    <w:basedOn w:val="a"/>
    <w:link w:val="24"/>
    <w:uiPriority w:val="99"/>
    <w:rsid w:val="002E235D"/>
    <w:pPr>
      <w:shd w:val="clear" w:color="auto" w:fill="FFFFFF"/>
      <w:spacing w:after="420" w:line="240" w:lineRule="atLeast"/>
      <w:jc w:val="center"/>
    </w:pPr>
    <w:rPr>
      <w:spacing w:val="3"/>
      <w:sz w:val="25"/>
      <w:szCs w:val="25"/>
    </w:rPr>
  </w:style>
  <w:style w:type="character" w:customStyle="1" w:styleId="a6">
    <w:name w:val="Нижний колонтитул Знак"/>
    <w:link w:val="a5"/>
    <w:rsid w:val="00F73FC4"/>
    <w:rPr>
      <w:sz w:val="24"/>
      <w:szCs w:val="24"/>
    </w:rPr>
  </w:style>
  <w:style w:type="table" w:styleId="ae">
    <w:name w:val="Table Grid"/>
    <w:basedOn w:val="a1"/>
    <w:uiPriority w:val="59"/>
    <w:rsid w:val="00584AF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584AF9"/>
    <w:pPr>
      <w:autoSpaceDE w:val="0"/>
      <w:autoSpaceDN w:val="0"/>
      <w:adjustRightInd w:val="0"/>
    </w:pPr>
    <w:rPr>
      <w:sz w:val="28"/>
      <w:szCs w:val="28"/>
    </w:rPr>
  </w:style>
  <w:style w:type="paragraph" w:styleId="3">
    <w:name w:val="Body Text Indent 3"/>
    <w:basedOn w:val="a"/>
    <w:link w:val="30"/>
    <w:uiPriority w:val="99"/>
    <w:unhideWhenUsed/>
    <w:rsid w:val="006A5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6A5412"/>
    <w:rPr>
      <w:sz w:val="16"/>
      <w:szCs w:val="16"/>
    </w:rPr>
  </w:style>
  <w:style w:type="paragraph" w:customStyle="1" w:styleId="ConsTitle">
    <w:name w:val="ConsTitle"/>
    <w:rsid w:val="006A541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character" w:customStyle="1" w:styleId="a4">
    <w:name w:val="Верхний колонтитул Знак"/>
    <w:aliases w:val="Header Char Знак"/>
    <w:link w:val="a3"/>
    <w:rsid w:val="008538FD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9D39E3"/>
    <w:rPr>
      <w:rFonts w:ascii="Arial" w:hAnsi="Arial" w:cs="Arial"/>
      <w:lang w:val="ru-RU" w:eastAsia="ru-RU" w:bidi="ar-SA"/>
    </w:rPr>
  </w:style>
  <w:style w:type="paragraph" w:styleId="af">
    <w:name w:val="List Paragraph"/>
    <w:basedOn w:val="a"/>
    <w:uiPriority w:val="34"/>
    <w:qFormat/>
    <w:rsid w:val="00246104"/>
    <w:pPr>
      <w:ind w:left="720"/>
      <w:contextualSpacing/>
    </w:pPr>
  </w:style>
  <w:style w:type="paragraph" w:styleId="af0">
    <w:name w:val="No Spacing"/>
    <w:uiPriority w:val="99"/>
    <w:qFormat/>
    <w:rsid w:val="00DA615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6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957CA-8395-4AD8-AAA8-5D8AC6F28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496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 ЯМАЛО-НЕНЕЦКОГО  АВТОНОМНОГО  ОКРУГА</vt:lpstr>
    </vt:vector>
  </TitlesOfParts>
  <Company>Департамент по труду и соц. защите</Company>
  <LinksUpToDate>false</LinksUpToDate>
  <CharactersWithSpaces>3321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 ЯМАЛО-НЕНЕЦКОГО  АВТОНОМНОГО  ОКРУГА</dc:title>
  <dc:creator>Брыдинская Лариса Евгеньевна</dc:creator>
  <cp:lastModifiedBy>VSMaschenko</cp:lastModifiedBy>
  <cp:revision>5</cp:revision>
  <cp:lastPrinted>2017-08-22T09:51:00Z</cp:lastPrinted>
  <dcterms:created xsi:type="dcterms:W3CDTF">2017-08-21T12:15:00Z</dcterms:created>
  <dcterms:modified xsi:type="dcterms:W3CDTF">2017-08-31T12:09:00Z</dcterms:modified>
</cp:coreProperties>
</file>